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A9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944FF6">
        <w:rPr>
          <w:rFonts w:ascii="Times New Roman" w:hAnsi="Times New Roman" w:cs="Times New Roman"/>
          <w:b/>
          <w:sz w:val="28"/>
          <w:szCs w:val="28"/>
        </w:rPr>
        <w:t xml:space="preserve">самостоятельной работы студента 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122D9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22D9">
        <w:rPr>
          <w:rFonts w:ascii="Times New Roman" w:hAnsi="Times New Roman" w:cs="Times New Roman"/>
          <w:b/>
          <w:sz w:val="28"/>
          <w:szCs w:val="28"/>
        </w:rPr>
        <w:t>Анатомия и физиология человека</w:t>
      </w:r>
      <w:r w:rsidR="00F83A94"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</w:t>
      </w:r>
      <w:r w:rsidR="00710A6B">
        <w:rPr>
          <w:rFonts w:ascii="Times New Roman" w:hAnsi="Times New Roman" w:cs="Times New Roman"/>
          <w:b/>
          <w:sz w:val="28"/>
          <w:szCs w:val="28"/>
        </w:rPr>
        <w:t>31</w:t>
      </w:r>
      <w:r w:rsidR="009122D9" w:rsidRPr="00322168">
        <w:rPr>
          <w:rFonts w:ascii="Times New Roman" w:hAnsi="Times New Roman" w:cs="Times New Roman"/>
          <w:b/>
          <w:sz w:val="28"/>
          <w:szCs w:val="28"/>
        </w:rPr>
        <w:t xml:space="preserve">.02.01 </w:t>
      </w:r>
      <w:r w:rsidR="00710A6B">
        <w:rPr>
          <w:rFonts w:ascii="Times New Roman" w:hAnsi="Times New Roman" w:cs="Times New Roman"/>
          <w:b/>
          <w:sz w:val="28"/>
          <w:szCs w:val="28"/>
        </w:rPr>
        <w:t xml:space="preserve">Лечебное </w:t>
      </w:r>
      <w:r w:rsidR="009122D9" w:rsidRPr="00322168">
        <w:rPr>
          <w:rFonts w:ascii="Times New Roman" w:hAnsi="Times New Roman" w:cs="Times New Roman"/>
          <w:b/>
          <w:sz w:val="28"/>
          <w:szCs w:val="28"/>
        </w:rPr>
        <w:t>дело</w:t>
      </w:r>
    </w:p>
    <w:p w:rsidR="00B378BA" w:rsidRDefault="00ED1DFA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06F06">
        <w:rPr>
          <w:rFonts w:ascii="Times New Roman" w:hAnsi="Times New Roman" w:cs="Times New Roman"/>
          <w:b/>
          <w:sz w:val="28"/>
          <w:szCs w:val="28"/>
        </w:rPr>
        <w:t>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655"/>
        <w:gridCol w:w="1240"/>
      </w:tblGrid>
      <w:tr w:rsidR="005926A9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1C1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6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1C1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6A9">
              <w:rPr>
                <w:rFonts w:ascii="Times New Roman" w:hAnsi="Times New Roman" w:cs="Times New Roman"/>
                <w:b/>
              </w:rPr>
              <w:t>Тема самостоятельной работы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1C1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6A9">
              <w:rPr>
                <w:rFonts w:ascii="Times New Roman" w:hAnsi="Times New Roman" w:cs="Times New Roman"/>
                <w:b/>
              </w:rPr>
              <w:t>Часы (</w:t>
            </w:r>
            <w:proofErr w:type="spellStart"/>
            <w:r w:rsidRPr="005926A9">
              <w:rPr>
                <w:rFonts w:ascii="Times New Roman" w:hAnsi="Times New Roman" w:cs="Times New Roman"/>
                <w:b/>
              </w:rPr>
              <w:t>академ</w:t>
            </w:r>
            <w:proofErr w:type="spellEnd"/>
            <w:r w:rsidRPr="005926A9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5926A9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592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9122D9" w:rsidP="00912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Конституции человека. </w:t>
            </w:r>
            <w:r w:rsidRPr="009122D9">
              <w:rPr>
                <w:rFonts w:ascii="Times New Roman" w:hAnsi="Times New Roman" w:cs="Times New Roman"/>
              </w:rPr>
              <w:t>Краткая история развития анатомии и физиологии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22D9">
              <w:rPr>
                <w:rFonts w:ascii="Times New Roman" w:hAnsi="Times New Roman" w:cs="Times New Roman"/>
              </w:rPr>
              <w:t>Расположение органов в полостях тела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E32C1F" w:rsidP="001C1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2C1F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1F" w:rsidRPr="005926A9" w:rsidRDefault="00E32C1F" w:rsidP="00592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1F" w:rsidRPr="005926A9" w:rsidRDefault="00E32C1F" w:rsidP="009122D9">
            <w:pPr>
              <w:rPr>
                <w:rFonts w:ascii="Times New Roman" w:hAnsi="Times New Roman" w:cs="Times New Roman"/>
              </w:rPr>
            </w:pPr>
            <w:r w:rsidRPr="005926A9">
              <w:rPr>
                <w:rFonts w:ascii="Times New Roman" w:hAnsi="Times New Roman" w:cs="Times New Roman"/>
              </w:rPr>
              <w:t xml:space="preserve">Строение клетки. Клеточная мембрана. Цитоплазма, органеллы. Включения. Ядро. Ядерная оболочка, комплекс ядерной поры. Клеточный цикл. Интерфаза. Мейоз. Митоз. </w:t>
            </w:r>
            <w:proofErr w:type="spellStart"/>
            <w:r w:rsidRPr="005926A9">
              <w:rPr>
                <w:rFonts w:ascii="Times New Roman" w:hAnsi="Times New Roman" w:cs="Times New Roman"/>
              </w:rPr>
              <w:t>Дифферон</w:t>
            </w:r>
            <w:proofErr w:type="spellEnd"/>
            <w:r w:rsidRPr="005926A9">
              <w:rPr>
                <w:rFonts w:ascii="Times New Roman" w:hAnsi="Times New Roman" w:cs="Times New Roman"/>
              </w:rPr>
              <w:t>. Гибель клетки.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1F" w:rsidRDefault="00E32C1F" w:rsidP="00E32C1F">
            <w:pPr>
              <w:jc w:val="center"/>
            </w:pPr>
            <w:r w:rsidRPr="0043302F">
              <w:rPr>
                <w:rFonts w:ascii="Times New Roman" w:hAnsi="Times New Roman" w:cs="Times New Roman"/>
              </w:rPr>
              <w:t>2</w:t>
            </w:r>
          </w:p>
        </w:tc>
      </w:tr>
      <w:tr w:rsidR="00E32C1F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1F" w:rsidRPr="005926A9" w:rsidRDefault="00E32C1F" w:rsidP="00592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1F" w:rsidRPr="005926A9" w:rsidRDefault="00E32C1F" w:rsidP="009122D9">
            <w:pPr>
              <w:rPr>
                <w:rFonts w:ascii="Times New Roman" w:hAnsi="Times New Roman" w:cs="Times New Roman"/>
              </w:rPr>
            </w:pPr>
            <w:r w:rsidRPr="009122D9">
              <w:rPr>
                <w:rFonts w:ascii="Times New Roman" w:hAnsi="Times New Roman" w:cs="Times New Roman"/>
              </w:rPr>
              <w:t>Сравнительная харак</w:t>
            </w:r>
            <w:r>
              <w:rPr>
                <w:rFonts w:ascii="Times New Roman" w:hAnsi="Times New Roman" w:cs="Times New Roman"/>
              </w:rPr>
              <w:t xml:space="preserve">теристика видов мышечной  ткани. Строение нейрона. Виды нейроглии. </w:t>
            </w:r>
            <w:r w:rsidRPr="009122D9">
              <w:rPr>
                <w:rFonts w:ascii="Times New Roman" w:hAnsi="Times New Roman" w:cs="Times New Roman"/>
              </w:rPr>
              <w:t>Виды синапсов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22D9">
              <w:rPr>
                <w:rFonts w:ascii="Times New Roman" w:hAnsi="Times New Roman" w:cs="Times New Roman"/>
              </w:rPr>
              <w:t>Строение рефлекторной дуги</w:t>
            </w:r>
            <w:r>
              <w:rPr>
                <w:rFonts w:ascii="Times New Roman" w:hAnsi="Times New Roman" w:cs="Times New Roman"/>
              </w:rPr>
              <w:t xml:space="preserve">. Виды рефлексов. </w:t>
            </w:r>
            <w:r w:rsidRPr="009122D9">
              <w:rPr>
                <w:rFonts w:ascii="Times New Roman" w:hAnsi="Times New Roman" w:cs="Times New Roman"/>
              </w:rPr>
              <w:t>Механизмы гуморальной регуляции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22D9">
              <w:rPr>
                <w:rFonts w:ascii="Times New Roman" w:hAnsi="Times New Roman" w:cs="Times New Roman"/>
              </w:rPr>
              <w:t>Виды нейронов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22D9">
              <w:rPr>
                <w:rFonts w:ascii="Times New Roman" w:hAnsi="Times New Roman" w:cs="Times New Roman"/>
              </w:rPr>
              <w:t>Структуры симпатической и парасимпатической нервной системы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22D9">
              <w:rPr>
                <w:rFonts w:ascii="Times New Roman" w:hAnsi="Times New Roman" w:cs="Times New Roman"/>
              </w:rPr>
              <w:t>Сравнительная характеристика влияния симпатической и парасимпатической нервной системы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1F" w:rsidRDefault="00E32C1F" w:rsidP="00E32C1F">
            <w:pPr>
              <w:jc w:val="center"/>
            </w:pPr>
            <w:r w:rsidRPr="0043302F">
              <w:rPr>
                <w:rFonts w:ascii="Times New Roman" w:hAnsi="Times New Roman" w:cs="Times New Roman"/>
              </w:rPr>
              <w:t>2</w:t>
            </w:r>
          </w:p>
        </w:tc>
      </w:tr>
      <w:tr w:rsidR="00E32C1F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1F" w:rsidRPr="005926A9" w:rsidRDefault="00E32C1F" w:rsidP="00592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1F" w:rsidRPr="009122D9" w:rsidRDefault="00E32C1F" w:rsidP="009122D9">
            <w:pPr>
              <w:rPr>
                <w:rFonts w:ascii="Times New Roman" w:hAnsi="Times New Roman" w:cs="Times New Roman"/>
              </w:rPr>
            </w:pPr>
            <w:r w:rsidRPr="009122D9">
              <w:rPr>
                <w:rFonts w:ascii="Times New Roman" w:hAnsi="Times New Roman" w:cs="Times New Roman"/>
              </w:rPr>
              <w:t>Размеры женского таза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22D9">
              <w:rPr>
                <w:rFonts w:ascii="Times New Roman" w:hAnsi="Times New Roman" w:cs="Times New Roman"/>
              </w:rPr>
              <w:t>Характеристика строения костей лицевого черепа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22D9">
              <w:rPr>
                <w:rFonts w:ascii="Times New Roman" w:hAnsi="Times New Roman" w:cs="Times New Roman"/>
              </w:rPr>
              <w:t>Соединения костей черепа</w:t>
            </w:r>
            <w:r>
              <w:rPr>
                <w:rFonts w:ascii="Times New Roman" w:hAnsi="Times New Roman" w:cs="Times New Roman"/>
              </w:rPr>
              <w:t xml:space="preserve">. Соединение костей туловища. </w:t>
            </w:r>
            <w:r w:rsidRPr="009122D9">
              <w:rPr>
                <w:rFonts w:ascii="Times New Roman" w:hAnsi="Times New Roman" w:cs="Times New Roman"/>
              </w:rPr>
              <w:t>Соединение костей верхней и нижней конечностей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22D9">
              <w:rPr>
                <w:rFonts w:ascii="Times New Roman" w:hAnsi="Times New Roman" w:cs="Times New Roman"/>
              </w:rPr>
              <w:t>Связочный аппарат крупных суставов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1F" w:rsidRDefault="00E32C1F" w:rsidP="00E32C1F">
            <w:pPr>
              <w:jc w:val="center"/>
            </w:pPr>
            <w:r w:rsidRPr="0043302F">
              <w:rPr>
                <w:rFonts w:ascii="Times New Roman" w:hAnsi="Times New Roman" w:cs="Times New Roman"/>
              </w:rPr>
              <w:t>2</w:t>
            </w:r>
          </w:p>
        </w:tc>
      </w:tr>
      <w:tr w:rsidR="00E32C1F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1F" w:rsidRPr="005926A9" w:rsidRDefault="00E32C1F" w:rsidP="00592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1F" w:rsidRPr="009122D9" w:rsidRDefault="00E32C1F" w:rsidP="009147CD">
            <w:pPr>
              <w:rPr>
                <w:rFonts w:ascii="Times New Roman" w:hAnsi="Times New Roman" w:cs="Times New Roman"/>
              </w:rPr>
            </w:pPr>
            <w:r w:rsidRPr="009147CD">
              <w:rPr>
                <w:rFonts w:ascii="Times New Roman" w:hAnsi="Times New Roman" w:cs="Times New Roman"/>
              </w:rPr>
              <w:t>Внутренняя среда организма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47CD">
              <w:rPr>
                <w:rFonts w:ascii="Times New Roman" w:hAnsi="Times New Roman" w:cs="Times New Roman"/>
              </w:rPr>
              <w:t>Состав крови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Гемопоэз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147CD">
              <w:rPr>
                <w:rFonts w:ascii="Times New Roman" w:hAnsi="Times New Roman" w:cs="Times New Roman"/>
              </w:rPr>
              <w:t>Сравнительная характеристика стадий гемостаза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47CD">
              <w:rPr>
                <w:rFonts w:ascii="Times New Roman" w:hAnsi="Times New Roman" w:cs="Times New Roman"/>
              </w:rPr>
              <w:t>Донорство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1F" w:rsidRDefault="00E32C1F" w:rsidP="00E32C1F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926A9" w:rsidRPr="005926A9" w:rsidTr="00592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592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5926A9" w:rsidP="009122D9">
            <w:pPr>
              <w:rPr>
                <w:rFonts w:ascii="Times New Roman" w:hAnsi="Times New Roman" w:cs="Times New Roman"/>
                <w:b/>
              </w:rPr>
            </w:pPr>
            <w:r w:rsidRPr="005926A9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9" w:rsidRPr="005926A9" w:rsidRDefault="00E32C1F" w:rsidP="00592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147CD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ED1DFA" w:rsidRDefault="00ED1DFA" w:rsidP="00ED1DFA">
      <w:pPr>
        <w:rPr>
          <w:rFonts w:ascii="Times New Roman" w:hAnsi="Times New Roman" w:cs="Times New Roman"/>
          <w:sz w:val="28"/>
        </w:rPr>
      </w:pPr>
    </w:p>
    <w:p w:rsidR="0013419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806F06">
        <w:rPr>
          <w:rFonts w:ascii="Times New Roman" w:hAnsi="Times New Roman" w:cs="Times New Roman"/>
          <w:sz w:val="28"/>
        </w:rPr>
        <w:t>протокол № 10 от «06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C56A4A">
        <w:rPr>
          <w:rFonts w:ascii="Times New Roman" w:hAnsi="Times New Roman" w:cs="Times New Roman"/>
          <w:sz w:val="28"/>
        </w:rPr>
        <w:t xml:space="preserve"> июня</w:t>
      </w:r>
      <w:bookmarkStart w:id="0" w:name="_GoBack"/>
      <w:bookmarkEnd w:id="0"/>
      <w:r w:rsidR="00ED1DFA">
        <w:rPr>
          <w:rFonts w:ascii="Times New Roman" w:hAnsi="Times New Roman" w:cs="Times New Roman"/>
          <w:sz w:val="28"/>
        </w:rPr>
        <w:t xml:space="preserve"> </w:t>
      </w:r>
      <w:r w:rsidR="00806F06">
        <w:rPr>
          <w:rFonts w:ascii="Times New Roman" w:hAnsi="Times New Roman" w:cs="Times New Roman"/>
          <w:sz w:val="28"/>
        </w:rPr>
        <w:t>2023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EE" w:rsidRDefault="00CA08EE" w:rsidP="00ED1DFA">
      <w:pPr>
        <w:spacing w:after="0" w:line="240" w:lineRule="auto"/>
      </w:pPr>
      <w:r>
        <w:separator/>
      </w:r>
    </w:p>
  </w:endnote>
  <w:endnote w:type="continuationSeparator" w:id="0">
    <w:p w:rsidR="00CA08EE" w:rsidRDefault="00CA08EE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EE" w:rsidRDefault="00CA08EE" w:rsidP="00ED1DFA">
      <w:pPr>
        <w:spacing w:after="0" w:line="240" w:lineRule="auto"/>
      </w:pPr>
      <w:r>
        <w:separator/>
      </w:r>
    </w:p>
  </w:footnote>
  <w:footnote w:type="continuationSeparator" w:id="0">
    <w:p w:rsidR="00CA08EE" w:rsidRDefault="00CA08EE" w:rsidP="00ED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F453B"/>
    <w:multiLevelType w:val="hybridMultilevel"/>
    <w:tmpl w:val="1A56C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16D61"/>
    <w:rsid w:val="00035E23"/>
    <w:rsid w:val="000A4705"/>
    <w:rsid w:val="0013419D"/>
    <w:rsid w:val="001836B9"/>
    <w:rsid w:val="001A3E42"/>
    <w:rsid w:val="001B24CE"/>
    <w:rsid w:val="002457A6"/>
    <w:rsid w:val="00286511"/>
    <w:rsid w:val="0038406F"/>
    <w:rsid w:val="00431CED"/>
    <w:rsid w:val="00492805"/>
    <w:rsid w:val="00524222"/>
    <w:rsid w:val="00582FFB"/>
    <w:rsid w:val="005926A9"/>
    <w:rsid w:val="005E31E0"/>
    <w:rsid w:val="00667F58"/>
    <w:rsid w:val="006B3E22"/>
    <w:rsid w:val="006C7780"/>
    <w:rsid w:val="006D1995"/>
    <w:rsid w:val="00710A6B"/>
    <w:rsid w:val="00714E04"/>
    <w:rsid w:val="00766283"/>
    <w:rsid w:val="00777ECD"/>
    <w:rsid w:val="007D3C9E"/>
    <w:rsid w:val="007F465D"/>
    <w:rsid w:val="007F67B2"/>
    <w:rsid w:val="00806F06"/>
    <w:rsid w:val="00856659"/>
    <w:rsid w:val="00897EA6"/>
    <w:rsid w:val="008E61D7"/>
    <w:rsid w:val="008E7896"/>
    <w:rsid w:val="009122D9"/>
    <w:rsid w:val="009147CD"/>
    <w:rsid w:val="009179F3"/>
    <w:rsid w:val="009238D2"/>
    <w:rsid w:val="009245D6"/>
    <w:rsid w:val="00944FF6"/>
    <w:rsid w:val="00981119"/>
    <w:rsid w:val="009C1E1C"/>
    <w:rsid w:val="00A11B0C"/>
    <w:rsid w:val="00A7665F"/>
    <w:rsid w:val="00B42128"/>
    <w:rsid w:val="00B817FA"/>
    <w:rsid w:val="00B829AE"/>
    <w:rsid w:val="00BD188B"/>
    <w:rsid w:val="00BF0733"/>
    <w:rsid w:val="00BF4C67"/>
    <w:rsid w:val="00C43A5F"/>
    <w:rsid w:val="00C56A4A"/>
    <w:rsid w:val="00CA08EE"/>
    <w:rsid w:val="00D35ECD"/>
    <w:rsid w:val="00D550E3"/>
    <w:rsid w:val="00D92B3B"/>
    <w:rsid w:val="00DE72B9"/>
    <w:rsid w:val="00E14512"/>
    <w:rsid w:val="00E32C1F"/>
    <w:rsid w:val="00EC0C12"/>
    <w:rsid w:val="00ED1DFA"/>
    <w:rsid w:val="00EF4A8F"/>
    <w:rsid w:val="00F21F8F"/>
    <w:rsid w:val="00F83A94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4</cp:revision>
  <dcterms:created xsi:type="dcterms:W3CDTF">2023-09-27T10:12:00Z</dcterms:created>
  <dcterms:modified xsi:type="dcterms:W3CDTF">2023-09-27T10:20:00Z</dcterms:modified>
</cp:coreProperties>
</file>