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6A" w:rsidRDefault="00CB696A" w:rsidP="00CB696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7">
        <w:rPr>
          <w:rFonts w:ascii="Times New Roman" w:hAnsi="Times New Roman" w:cs="Times New Roman"/>
          <w:b/>
          <w:sz w:val="28"/>
          <w:szCs w:val="28"/>
        </w:rPr>
        <w:t xml:space="preserve">Тематический план занятий </w:t>
      </w:r>
      <w:r>
        <w:rPr>
          <w:rFonts w:ascii="Times New Roman" w:hAnsi="Times New Roman" w:cs="Times New Roman"/>
          <w:b/>
          <w:sz w:val="28"/>
          <w:szCs w:val="28"/>
        </w:rPr>
        <w:t>семинарского</w:t>
      </w:r>
      <w:r w:rsidRPr="006B7C17">
        <w:rPr>
          <w:rFonts w:ascii="Times New Roman" w:hAnsi="Times New Roman" w:cs="Times New Roman"/>
          <w:b/>
          <w:sz w:val="28"/>
          <w:szCs w:val="28"/>
        </w:rPr>
        <w:t xml:space="preserve"> типа</w:t>
      </w:r>
    </w:p>
    <w:p w:rsidR="00921C1A" w:rsidRPr="00921C1A" w:rsidRDefault="00CB696A" w:rsidP="00921C1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21C1A">
        <w:rPr>
          <w:rFonts w:ascii="Times New Roman" w:hAnsi="Times New Roman" w:cs="Times New Roman"/>
          <w:b/>
          <w:sz w:val="28"/>
          <w:szCs w:val="28"/>
        </w:rPr>
        <w:t>модулю</w:t>
      </w:r>
      <w:r w:rsidR="00921C1A" w:rsidRPr="00921C1A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CB696A" w:rsidRDefault="00921C1A" w:rsidP="00921C1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</w:t>
      </w:r>
      <w:r w:rsidRPr="00921C1A">
        <w:rPr>
          <w:rFonts w:ascii="Times New Roman" w:hAnsi="Times New Roman" w:cs="Times New Roman"/>
          <w:b/>
          <w:sz w:val="28"/>
          <w:szCs w:val="28"/>
        </w:rPr>
        <w:t>истология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696A" w:rsidRDefault="00CB696A" w:rsidP="00CB696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CB696A" w:rsidRDefault="00CB696A" w:rsidP="00CB696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направлению подготовки «Биология», профиль </w:t>
      </w:r>
      <w:r w:rsidR="003C64DF">
        <w:rPr>
          <w:rFonts w:ascii="Times New Roman" w:hAnsi="Times New Roman" w:cs="Times New Roman"/>
          <w:b/>
          <w:sz w:val="28"/>
          <w:szCs w:val="28"/>
        </w:rPr>
        <w:t>Биохимия</w:t>
      </w:r>
    </w:p>
    <w:p w:rsidR="00350031" w:rsidRDefault="00350031" w:rsidP="00ED0C83">
      <w:pPr>
        <w:rPr>
          <w:rFonts w:ascii="Times New Roman" w:hAnsi="Times New Roman" w:cs="Times New Roman"/>
          <w:sz w:val="28"/>
        </w:rPr>
      </w:pPr>
    </w:p>
    <w:tbl>
      <w:tblPr>
        <w:tblStyle w:val="ad"/>
        <w:tblW w:w="0" w:type="auto"/>
        <w:tblLook w:val="04A0"/>
      </w:tblPr>
      <w:tblGrid>
        <w:gridCol w:w="672"/>
        <w:gridCol w:w="7577"/>
        <w:gridCol w:w="1322"/>
      </w:tblGrid>
      <w:tr w:rsidR="00DD47C0" w:rsidTr="00DD47C0">
        <w:tc>
          <w:tcPr>
            <w:tcW w:w="672" w:type="dxa"/>
          </w:tcPr>
          <w:p w:rsidR="00DD47C0" w:rsidRPr="004435C7" w:rsidRDefault="00DD47C0" w:rsidP="00DD4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5C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577" w:type="dxa"/>
          </w:tcPr>
          <w:p w:rsidR="00DD47C0" w:rsidRPr="004435C7" w:rsidRDefault="00DD47C0" w:rsidP="00DD4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5C7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Тематические блоки</w:t>
            </w:r>
          </w:p>
        </w:tc>
        <w:tc>
          <w:tcPr>
            <w:tcW w:w="1322" w:type="dxa"/>
          </w:tcPr>
          <w:p w:rsidR="00DD47C0" w:rsidRPr="004435C7" w:rsidRDefault="00DD47C0" w:rsidP="00DD47C0">
            <w:pPr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5C7">
              <w:rPr>
                <w:rFonts w:ascii="Times New Roman" w:hAnsi="Times New Roman" w:cs="Times New Roman"/>
                <w:b/>
                <w:sz w:val="26"/>
                <w:szCs w:val="26"/>
              </w:rPr>
              <w:t>Часы (</w:t>
            </w:r>
            <w:proofErr w:type="spellStart"/>
            <w:r w:rsidRPr="004435C7">
              <w:rPr>
                <w:rFonts w:ascii="Times New Roman" w:hAnsi="Times New Roman" w:cs="Times New Roman"/>
                <w:b/>
                <w:sz w:val="26"/>
                <w:szCs w:val="26"/>
              </w:rPr>
              <w:t>академ</w:t>
            </w:r>
            <w:proofErr w:type="spellEnd"/>
            <w:r w:rsidRPr="004435C7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</w:tr>
      <w:tr w:rsidR="00DD47C0" w:rsidTr="00DD47C0">
        <w:tc>
          <w:tcPr>
            <w:tcW w:w="672" w:type="dxa"/>
          </w:tcPr>
          <w:p w:rsidR="00DD47C0" w:rsidRDefault="00DD47C0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77" w:type="dxa"/>
          </w:tcPr>
          <w:p w:rsidR="00DD47C0" w:rsidRDefault="00DD47C0" w:rsidP="00ED0C83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Цитология, цели, задачи, методы. Правила работы с микроскопом. Виды микроскопии.</w:t>
            </w:r>
          </w:p>
        </w:tc>
        <w:tc>
          <w:tcPr>
            <w:tcW w:w="1322" w:type="dxa"/>
          </w:tcPr>
          <w:p w:rsidR="00DD47C0" w:rsidRDefault="00B5242E" w:rsidP="00B524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77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Общая морфология клетки. Строение и функции клеточной мембраны.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77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sz w:val="26"/>
                <w:szCs w:val="26"/>
              </w:rPr>
              <w:t xml:space="preserve">Органоиды клетки общего назначения. </w:t>
            </w:r>
            <w:proofErr w:type="spellStart"/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Цитоскелет</w:t>
            </w:r>
            <w:proofErr w:type="spellEnd"/>
            <w:r w:rsidRPr="004435C7">
              <w:rPr>
                <w:rFonts w:ascii="Times New Roman" w:hAnsi="Times New Roman" w:cs="Times New Roman"/>
                <w:sz w:val="26"/>
                <w:szCs w:val="26"/>
              </w:rPr>
              <w:t xml:space="preserve"> клетки.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77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Органоиды клетки специального назначения. Включения цитоплазмы.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577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Ядро. Ядерная оболочка, комплекс ядерной поры.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577" w:type="dxa"/>
          </w:tcPr>
          <w:p w:rsidR="00B5242E" w:rsidRDefault="00B5242E" w:rsidP="00527DB4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знаний и умений по тематическим блокам 1, 2, 3, 4, 5.</w:t>
            </w:r>
            <w:r w:rsidRPr="004435C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577" w:type="dxa"/>
          </w:tcPr>
          <w:p w:rsidR="00B5242E" w:rsidRDefault="00B5242E" w:rsidP="00527DB4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Клеточный цикл. Интерфаза. Деление клеток. Митоз. Мейоз.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577" w:type="dxa"/>
          </w:tcPr>
          <w:p w:rsidR="00B5242E" w:rsidRDefault="00B5242E" w:rsidP="00527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Дифферон</w:t>
            </w:r>
            <w:proofErr w:type="spellEnd"/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. Понятие о стволовых клетках.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577" w:type="dxa"/>
          </w:tcPr>
          <w:p w:rsidR="00B5242E" w:rsidRDefault="00B5242E" w:rsidP="00527DB4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Гибель клетки.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577" w:type="dxa"/>
          </w:tcPr>
          <w:p w:rsidR="00B5242E" w:rsidRDefault="00B5242E" w:rsidP="00527DB4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Эмбриология. Половые клетки. Оплодотворение. Дробление. Ранние стадии эмбриогенеза.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577" w:type="dxa"/>
          </w:tcPr>
          <w:p w:rsidR="00B5242E" w:rsidRDefault="00B5242E" w:rsidP="00527DB4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Дифференцировка зародышевых листков. Гистогенез. Органогенез. Внезародышевые органы.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577" w:type="dxa"/>
          </w:tcPr>
          <w:p w:rsidR="00B5242E" w:rsidRDefault="00B5242E" w:rsidP="00527DB4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знаний и умений по тематическим блокам 6, 7, 8, 9, 10.</w:t>
            </w:r>
            <w:r w:rsidRPr="004435C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7577" w:type="dxa"/>
          </w:tcPr>
          <w:p w:rsidR="00B5242E" w:rsidRDefault="00B5242E" w:rsidP="00B84067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Учение о тканях. Классификация тканей. Эпителиальная ткань.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577" w:type="dxa"/>
          </w:tcPr>
          <w:p w:rsidR="00B5242E" w:rsidRDefault="00B5242E" w:rsidP="00B84067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Кровь. Форменные элементы крови. Плазма.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7577" w:type="dxa"/>
          </w:tcPr>
          <w:p w:rsidR="00B5242E" w:rsidRDefault="00B5242E" w:rsidP="00B84067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Собственная соединительная ткань.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7577" w:type="dxa"/>
          </w:tcPr>
          <w:p w:rsidR="00B5242E" w:rsidRDefault="00B5242E" w:rsidP="00B84067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Хрящевая и костная ткани.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7577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Мышечная ткань.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7577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Нервная ткань.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7577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4435C7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знаний и умений по тематическим блокам 12, 13, 14, 15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4435C7">
              <w:rPr>
                <w:rFonts w:ascii="Times New Roman" w:hAnsi="Times New Roman" w:cs="Times New Roman"/>
                <w:b/>
                <w:sz w:val="26"/>
                <w:szCs w:val="26"/>
              </w:rPr>
              <w:t>16, 17.</w:t>
            </w:r>
            <w:r w:rsidRPr="004435C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 </w:t>
            </w:r>
          </w:p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67E95" w:rsidTr="00DD47C0">
        <w:tc>
          <w:tcPr>
            <w:tcW w:w="672" w:type="dxa"/>
          </w:tcPr>
          <w:p w:rsidR="00F67E95" w:rsidRDefault="00F67E95" w:rsidP="00ED0C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77" w:type="dxa"/>
          </w:tcPr>
          <w:p w:rsidR="00F67E95" w:rsidRPr="004435C7" w:rsidRDefault="00F67E95" w:rsidP="00ED0C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322" w:type="dxa"/>
          </w:tcPr>
          <w:p w:rsidR="00F67E95" w:rsidRPr="00FC6E9A" w:rsidRDefault="00F67E95" w:rsidP="00B524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</w:tr>
    </w:tbl>
    <w:p w:rsidR="00DD47C0" w:rsidRPr="00921C1A" w:rsidRDefault="00DD47C0" w:rsidP="00DD47C0">
      <w:pPr>
        <w:pStyle w:val="a9"/>
      </w:pPr>
      <w:r w:rsidRPr="00921C1A">
        <w:rPr>
          <w:rStyle w:val="ab"/>
        </w:rPr>
        <w:footnoteRef/>
      </w:r>
      <w:r w:rsidRPr="00921C1A">
        <w:t xml:space="preserve">  - тема </w:t>
      </w:r>
    </w:p>
    <w:p w:rsidR="00DD47C0" w:rsidRDefault="00DD47C0" w:rsidP="00DD47C0">
      <w:pPr>
        <w:pStyle w:val="a9"/>
      </w:pPr>
      <w:r w:rsidRPr="00921C1A">
        <w:rPr>
          <w:rStyle w:val="ab"/>
        </w:rPr>
        <w:t>2</w:t>
      </w:r>
      <w:r w:rsidRPr="00921C1A">
        <w:t xml:space="preserve">  - сущностное содержание</w:t>
      </w:r>
      <w:r>
        <w:t xml:space="preserve"> </w:t>
      </w:r>
    </w:p>
    <w:p w:rsidR="00DD47C0" w:rsidRDefault="00DD47C0" w:rsidP="00DD47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D47C0" w:rsidRPr="00ED0C83" w:rsidRDefault="00DD47C0" w:rsidP="00DD47C0">
      <w:pPr>
        <w:rPr>
          <w:rFonts w:ascii="Times New Roman" w:hAnsi="Times New Roman" w:cs="Times New Roman"/>
          <w:sz w:val="28"/>
        </w:rPr>
      </w:pPr>
      <w:r w:rsidRPr="00ED0C83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2207284</wp:posOffset>
            </wp:positionH>
            <wp:positionV relativeFrom="paragraph">
              <wp:posOffset>271145</wp:posOffset>
            </wp:positionV>
            <wp:extent cx="1457325" cy="1428750"/>
            <wp:effectExtent l="0" t="0" r="0" b="0"/>
            <wp:wrapNone/>
            <wp:docPr id="1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0C83">
        <w:rPr>
          <w:rFonts w:ascii="Times New Roman" w:hAnsi="Times New Roman" w:cs="Times New Roman"/>
          <w:sz w:val="28"/>
        </w:rPr>
        <w:t>Обсуждено на заседании кафедры гистологии, эмбр</w:t>
      </w:r>
      <w:r>
        <w:rPr>
          <w:rFonts w:ascii="Times New Roman" w:hAnsi="Times New Roman" w:cs="Times New Roman"/>
          <w:sz w:val="28"/>
        </w:rPr>
        <w:t>иологии, цитологии, протокол № 10 от «06» июня 2023</w:t>
      </w:r>
      <w:r w:rsidRPr="00ED0C83">
        <w:rPr>
          <w:rFonts w:ascii="Times New Roman" w:hAnsi="Times New Roman" w:cs="Times New Roman"/>
          <w:sz w:val="28"/>
        </w:rPr>
        <w:t xml:space="preserve"> г.</w:t>
      </w:r>
    </w:p>
    <w:p w:rsidR="00CB696A" w:rsidRPr="00DD47C0" w:rsidRDefault="00DD47C0">
      <w:pPr>
        <w:rPr>
          <w:rFonts w:ascii="Times New Roman" w:hAnsi="Times New Roman" w:cs="Times New Roman"/>
          <w:sz w:val="28"/>
        </w:rPr>
      </w:pPr>
      <w:r w:rsidRPr="00ED0C83">
        <w:rPr>
          <w:rFonts w:ascii="Times New Roman" w:hAnsi="Times New Roman" w:cs="Times New Roman"/>
          <w:sz w:val="28"/>
        </w:rPr>
        <w:t xml:space="preserve">Заведующий кафедрой  </w:t>
      </w:r>
      <w:r w:rsidRPr="00ED0C83">
        <w:rPr>
          <w:rFonts w:ascii="Times New Roman" w:hAnsi="Times New Roman" w:cs="Times New Roman"/>
          <w:sz w:val="28"/>
        </w:rPr>
        <w:tab/>
      </w:r>
      <w:r w:rsidRPr="00ED0C83">
        <w:rPr>
          <w:rFonts w:ascii="Times New Roman" w:hAnsi="Times New Roman" w:cs="Times New Roman"/>
          <w:sz w:val="28"/>
        </w:rPr>
        <w:tab/>
      </w:r>
      <w:r w:rsidRPr="00ED0C83">
        <w:rPr>
          <w:rFonts w:ascii="Times New Roman" w:hAnsi="Times New Roman" w:cs="Times New Roman"/>
          <w:sz w:val="28"/>
        </w:rPr>
        <w:tab/>
      </w:r>
      <w:r w:rsidRPr="00ED0C83">
        <w:rPr>
          <w:rFonts w:ascii="Times New Roman" w:hAnsi="Times New Roman" w:cs="Times New Roman"/>
          <w:sz w:val="28"/>
        </w:rPr>
        <w:tab/>
      </w:r>
      <w:r w:rsidRPr="00ED0C83">
        <w:rPr>
          <w:rFonts w:ascii="Times New Roman" w:hAnsi="Times New Roman" w:cs="Times New Roman"/>
          <w:sz w:val="28"/>
        </w:rPr>
        <w:tab/>
        <w:t>В.Л. Загребин</w:t>
      </w:r>
    </w:p>
    <w:sectPr w:rsidR="00CB696A" w:rsidRPr="00DD47C0" w:rsidSect="00B5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A77" w:rsidRDefault="00540A77" w:rsidP="00CB696A">
      <w:pPr>
        <w:spacing w:after="0" w:line="240" w:lineRule="auto"/>
      </w:pPr>
      <w:r>
        <w:separator/>
      </w:r>
    </w:p>
  </w:endnote>
  <w:endnote w:type="continuationSeparator" w:id="0">
    <w:p w:rsidR="00540A77" w:rsidRDefault="00540A77" w:rsidP="00CB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A77" w:rsidRDefault="00540A77" w:rsidP="00CB696A">
      <w:pPr>
        <w:spacing w:after="0" w:line="240" w:lineRule="auto"/>
      </w:pPr>
      <w:r>
        <w:separator/>
      </w:r>
    </w:p>
  </w:footnote>
  <w:footnote w:type="continuationSeparator" w:id="0">
    <w:p w:rsidR="00540A77" w:rsidRDefault="00540A77" w:rsidP="00CB6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96A"/>
    <w:rsid w:val="00026F54"/>
    <w:rsid w:val="00056670"/>
    <w:rsid w:val="00076E58"/>
    <w:rsid w:val="000C580A"/>
    <w:rsid w:val="000F7FB5"/>
    <w:rsid w:val="0018163B"/>
    <w:rsid w:val="001A48AB"/>
    <w:rsid w:val="0026046A"/>
    <w:rsid w:val="00324472"/>
    <w:rsid w:val="00350031"/>
    <w:rsid w:val="0038406F"/>
    <w:rsid w:val="003C64DF"/>
    <w:rsid w:val="003F62A1"/>
    <w:rsid w:val="004435C7"/>
    <w:rsid w:val="00492805"/>
    <w:rsid w:val="004A0A45"/>
    <w:rsid w:val="004E1A01"/>
    <w:rsid w:val="00531853"/>
    <w:rsid w:val="00540A77"/>
    <w:rsid w:val="005510BC"/>
    <w:rsid w:val="005A20BE"/>
    <w:rsid w:val="005B4457"/>
    <w:rsid w:val="005B7078"/>
    <w:rsid w:val="00623532"/>
    <w:rsid w:val="00641628"/>
    <w:rsid w:val="006D06CB"/>
    <w:rsid w:val="006F6906"/>
    <w:rsid w:val="007462CE"/>
    <w:rsid w:val="00766283"/>
    <w:rsid w:val="00781B93"/>
    <w:rsid w:val="00830BCF"/>
    <w:rsid w:val="008E03F9"/>
    <w:rsid w:val="008E4B42"/>
    <w:rsid w:val="00921C1A"/>
    <w:rsid w:val="009C29EF"/>
    <w:rsid w:val="009D4CB1"/>
    <w:rsid w:val="00A117A7"/>
    <w:rsid w:val="00A34CB1"/>
    <w:rsid w:val="00A449AA"/>
    <w:rsid w:val="00AD1A62"/>
    <w:rsid w:val="00B5242E"/>
    <w:rsid w:val="00B5389B"/>
    <w:rsid w:val="00BE4E09"/>
    <w:rsid w:val="00C67B1C"/>
    <w:rsid w:val="00CA1D2A"/>
    <w:rsid w:val="00CB696A"/>
    <w:rsid w:val="00D57BCD"/>
    <w:rsid w:val="00DD47C0"/>
    <w:rsid w:val="00DE5BF4"/>
    <w:rsid w:val="00E5206B"/>
    <w:rsid w:val="00E77885"/>
    <w:rsid w:val="00ED0C83"/>
    <w:rsid w:val="00F67E95"/>
    <w:rsid w:val="00F8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96A"/>
  </w:style>
  <w:style w:type="paragraph" w:styleId="a5">
    <w:name w:val="footer"/>
    <w:basedOn w:val="a"/>
    <w:link w:val="a6"/>
    <w:uiPriority w:val="99"/>
    <w:unhideWhenUsed/>
    <w:rsid w:val="00CB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96A"/>
  </w:style>
  <w:style w:type="paragraph" w:styleId="a7">
    <w:name w:val="Balloon Text"/>
    <w:basedOn w:val="a"/>
    <w:link w:val="a8"/>
    <w:uiPriority w:val="99"/>
    <w:semiHidden/>
    <w:unhideWhenUsed/>
    <w:rsid w:val="00CB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96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CB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CB6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CB696A"/>
    <w:rPr>
      <w:vertAlign w:val="superscript"/>
    </w:rPr>
  </w:style>
  <w:style w:type="paragraph" w:styleId="ac">
    <w:name w:val="No Spacing"/>
    <w:uiPriority w:val="1"/>
    <w:qFormat/>
    <w:rsid w:val="00CB69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DD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D4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96A"/>
  </w:style>
  <w:style w:type="paragraph" w:styleId="a5">
    <w:name w:val="footer"/>
    <w:basedOn w:val="a"/>
    <w:link w:val="a6"/>
    <w:uiPriority w:val="99"/>
    <w:unhideWhenUsed/>
    <w:rsid w:val="00CB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96A"/>
  </w:style>
  <w:style w:type="paragraph" w:styleId="a7">
    <w:name w:val="Balloon Text"/>
    <w:basedOn w:val="a"/>
    <w:link w:val="a8"/>
    <w:uiPriority w:val="99"/>
    <w:semiHidden/>
    <w:unhideWhenUsed/>
    <w:rsid w:val="00CB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96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CB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CB6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CB696A"/>
    <w:rPr>
      <w:vertAlign w:val="superscript"/>
    </w:rPr>
  </w:style>
  <w:style w:type="paragraph" w:styleId="ac">
    <w:name w:val="No Spacing"/>
    <w:uiPriority w:val="1"/>
    <w:qFormat/>
    <w:rsid w:val="00CB69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4</cp:revision>
  <dcterms:created xsi:type="dcterms:W3CDTF">2023-09-14T10:13:00Z</dcterms:created>
  <dcterms:modified xsi:type="dcterms:W3CDTF">2023-09-14T10:15:00Z</dcterms:modified>
</cp:coreProperties>
</file>