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B0D" w:rsidRPr="007C2B0D" w:rsidRDefault="007C2B0D" w:rsidP="007C2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7C2B0D">
        <w:rPr>
          <w:rFonts w:ascii="Times New Roman" w:hAnsi="Times New Roman" w:cs="Times New Roman"/>
          <w:b/>
          <w:sz w:val="24"/>
          <w:szCs w:val="24"/>
        </w:rPr>
        <w:t>Информация о выходе книги к 100-летию оториноларингологической службы Волгоградской области «история становления, развитие, перспективы».</w:t>
      </w:r>
    </w:p>
    <w:p w:rsidR="007C2B0D" w:rsidRPr="007C2B0D" w:rsidRDefault="007C2B0D" w:rsidP="007C2B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2B0D">
        <w:rPr>
          <w:rFonts w:ascii="Times New Roman" w:hAnsi="Times New Roman" w:cs="Times New Roman"/>
          <w:b/>
          <w:sz w:val="24"/>
          <w:szCs w:val="24"/>
        </w:rPr>
        <w:t xml:space="preserve">Авторы </w:t>
      </w:r>
      <w:proofErr w:type="spellStart"/>
      <w:r w:rsidRPr="007C2B0D">
        <w:rPr>
          <w:rFonts w:ascii="Times New Roman" w:hAnsi="Times New Roman" w:cs="Times New Roman"/>
          <w:b/>
          <w:sz w:val="24"/>
          <w:szCs w:val="24"/>
        </w:rPr>
        <w:t>Шкарин</w:t>
      </w:r>
      <w:proofErr w:type="spellEnd"/>
      <w:r w:rsidRPr="007C2B0D">
        <w:rPr>
          <w:rFonts w:ascii="Times New Roman" w:hAnsi="Times New Roman" w:cs="Times New Roman"/>
          <w:b/>
          <w:sz w:val="24"/>
          <w:szCs w:val="24"/>
        </w:rPr>
        <w:t xml:space="preserve"> В.В., Тарасова Н.В.</w:t>
      </w:r>
    </w:p>
    <w:bookmarkEnd w:id="0"/>
    <w:p w:rsidR="00D3297B" w:rsidRPr="007C2B0D" w:rsidRDefault="009E443C">
      <w:pPr>
        <w:rPr>
          <w:rFonts w:ascii="Times New Roman" w:hAnsi="Times New Roman" w:cs="Times New Roman"/>
          <w:sz w:val="24"/>
          <w:szCs w:val="24"/>
        </w:rPr>
      </w:pPr>
      <w:r w:rsidRPr="007C2B0D">
        <w:rPr>
          <w:rFonts w:ascii="Times New Roman" w:hAnsi="Times New Roman" w:cs="Times New Roman"/>
          <w:sz w:val="24"/>
          <w:szCs w:val="24"/>
        </w:rPr>
        <w:t xml:space="preserve">Волгоградская оториноларингологическая служба отмечает в 2023 году 100-летний юбилей. К этому событию была приурочена Межрегиональная научно-практическая конференция «Оториноларингология Волгоградской области. Вехи становления и перспективы развития», которая прошла 23-24 марта в </w:t>
      </w:r>
      <w:proofErr w:type="spellStart"/>
      <w:r w:rsidRPr="007C2B0D">
        <w:rPr>
          <w:rFonts w:ascii="Times New Roman" w:hAnsi="Times New Roman" w:cs="Times New Roman"/>
          <w:sz w:val="24"/>
          <w:szCs w:val="24"/>
        </w:rPr>
        <w:t>г.Волгоград</w:t>
      </w:r>
      <w:proofErr w:type="spellEnd"/>
      <w:r w:rsidRPr="007C2B0D">
        <w:rPr>
          <w:rFonts w:ascii="Times New Roman" w:hAnsi="Times New Roman" w:cs="Times New Roman"/>
          <w:sz w:val="24"/>
          <w:szCs w:val="24"/>
        </w:rPr>
        <w:t>.</w:t>
      </w:r>
    </w:p>
    <w:p w:rsidR="009E443C" w:rsidRPr="007C2B0D" w:rsidRDefault="009E443C">
      <w:pPr>
        <w:rPr>
          <w:rFonts w:ascii="Times New Roman" w:hAnsi="Times New Roman" w:cs="Times New Roman"/>
          <w:sz w:val="24"/>
          <w:szCs w:val="24"/>
        </w:rPr>
      </w:pPr>
      <w:r w:rsidRPr="007C2B0D">
        <w:rPr>
          <w:rFonts w:ascii="Times New Roman" w:hAnsi="Times New Roman" w:cs="Times New Roman"/>
          <w:sz w:val="24"/>
          <w:szCs w:val="24"/>
        </w:rPr>
        <w:t xml:space="preserve">К этому событию Выпущена книга, авторами которой являются ректор Волгоградского государственного медицинского университета </w:t>
      </w:r>
      <w:proofErr w:type="spellStart"/>
      <w:r w:rsidRPr="007C2B0D">
        <w:rPr>
          <w:rFonts w:ascii="Times New Roman" w:hAnsi="Times New Roman" w:cs="Times New Roman"/>
          <w:sz w:val="24"/>
          <w:szCs w:val="24"/>
        </w:rPr>
        <w:t>Шкарин</w:t>
      </w:r>
      <w:proofErr w:type="spellEnd"/>
      <w:r w:rsidRPr="007C2B0D">
        <w:rPr>
          <w:rFonts w:ascii="Times New Roman" w:hAnsi="Times New Roman" w:cs="Times New Roman"/>
          <w:sz w:val="24"/>
          <w:szCs w:val="24"/>
        </w:rPr>
        <w:t xml:space="preserve"> Владимир Вячеславович и заведующая кафедрой оториноларингологии </w:t>
      </w:r>
      <w:proofErr w:type="spellStart"/>
      <w:r w:rsidRPr="007C2B0D">
        <w:rPr>
          <w:rFonts w:ascii="Times New Roman" w:hAnsi="Times New Roman" w:cs="Times New Roman"/>
          <w:sz w:val="24"/>
          <w:szCs w:val="24"/>
        </w:rPr>
        <w:t>ВолгГМУ</w:t>
      </w:r>
      <w:proofErr w:type="spellEnd"/>
      <w:r w:rsidRPr="007C2B0D">
        <w:rPr>
          <w:rFonts w:ascii="Times New Roman" w:hAnsi="Times New Roman" w:cs="Times New Roman"/>
          <w:sz w:val="24"/>
          <w:szCs w:val="24"/>
        </w:rPr>
        <w:t xml:space="preserve">, Главный внештатный специалист </w:t>
      </w:r>
      <w:proofErr w:type="spellStart"/>
      <w:r w:rsidRPr="007C2B0D">
        <w:rPr>
          <w:rFonts w:ascii="Times New Roman" w:hAnsi="Times New Roman" w:cs="Times New Roman"/>
          <w:sz w:val="24"/>
          <w:szCs w:val="24"/>
        </w:rPr>
        <w:t>оториноларинголог</w:t>
      </w:r>
      <w:proofErr w:type="spellEnd"/>
      <w:r w:rsidRPr="007C2B0D">
        <w:rPr>
          <w:rFonts w:ascii="Times New Roman" w:hAnsi="Times New Roman" w:cs="Times New Roman"/>
          <w:sz w:val="24"/>
          <w:szCs w:val="24"/>
        </w:rPr>
        <w:t xml:space="preserve"> Комитета здравоохранения Волгоградской области доктор медицинских наук Тарасова Наталья Вале</w:t>
      </w:r>
      <w:r w:rsidR="00BD6FE3" w:rsidRPr="007C2B0D">
        <w:rPr>
          <w:rFonts w:ascii="Times New Roman" w:hAnsi="Times New Roman" w:cs="Times New Roman"/>
          <w:sz w:val="24"/>
          <w:szCs w:val="24"/>
        </w:rPr>
        <w:t>р</w:t>
      </w:r>
      <w:r w:rsidRPr="007C2B0D">
        <w:rPr>
          <w:rFonts w:ascii="Times New Roman" w:hAnsi="Times New Roman" w:cs="Times New Roman"/>
          <w:sz w:val="24"/>
          <w:szCs w:val="24"/>
        </w:rPr>
        <w:t>ьевна.</w:t>
      </w:r>
    </w:p>
    <w:p w:rsidR="00BD6FE3" w:rsidRPr="007C2B0D" w:rsidRDefault="00BD6FE3" w:rsidP="00BD6FE3">
      <w:pPr>
        <w:rPr>
          <w:rFonts w:ascii="Times New Roman" w:hAnsi="Times New Roman" w:cs="Times New Roman"/>
          <w:sz w:val="24"/>
          <w:szCs w:val="24"/>
        </w:rPr>
      </w:pPr>
      <w:r w:rsidRPr="007C2B0D">
        <w:rPr>
          <w:rFonts w:ascii="Times New Roman" w:hAnsi="Times New Roman" w:cs="Times New Roman"/>
          <w:sz w:val="24"/>
          <w:szCs w:val="24"/>
        </w:rPr>
        <w:t xml:space="preserve">Книга называется «История становления, развитие, перспективы. К 100-летию </w:t>
      </w:r>
      <w:proofErr w:type="spellStart"/>
      <w:r w:rsidRPr="007C2B0D">
        <w:rPr>
          <w:rFonts w:ascii="Times New Roman" w:hAnsi="Times New Roman" w:cs="Times New Roman"/>
          <w:sz w:val="24"/>
          <w:szCs w:val="24"/>
        </w:rPr>
        <w:t>оториноларингологиченскй</w:t>
      </w:r>
      <w:proofErr w:type="spellEnd"/>
      <w:r w:rsidRPr="007C2B0D">
        <w:rPr>
          <w:rFonts w:ascii="Times New Roman" w:hAnsi="Times New Roman" w:cs="Times New Roman"/>
          <w:sz w:val="24"/>
          <w:szCs w:val="24"/>
        </w:rPr>
        <w:t xml:space="preserve"> службы Волгоградской области</w:t>
      </w:r>
      <w:proofErr w:type="gramStart"/>
      <w:r w:rsidRPr="007C2B0D">
        <w:rPr>
          <w:rFonts w:ascii="Times New Roman" w:hAnsi="Times New Roman" w:cs="Times New Roman"/>
          <w:sz w:val="24"/>
          <w:szCs w:val="24"/>
        </w:rPr>
        <w:t>» .</w:t>
      </w:r>
      <w:proofErr w:type="gramEnd"/>
      <w:r w:rsidRPr="007C2B0D">
        <w:rPr>
          <w:rFonts w:ascii="Times New Roman" w:hAnsi="Times New Roman" w:cs="Times New Roman"/>
          <w:sz w:val="24"/>
          <w:szCs w:val="24"/>
        </w:rPr>
        <w:t xml:space="preserve"> Она </w:t>
      </w:r>
      <w:proofErr w:type="gramStart"/>
      <w:r w:rsidRPr="007C2B0D">
        <w:rPr>
          <w:rFonts w:ascii="Times New Roman" w:hAnsi="Times New Roman" w:cs="Times New Roman"/>
          <w:sz w:val="24"/>
          <w:szCs w:val="24"/>
        </w:rPr>
        <w:t>является  Юбилейной</w:t>
      </w:r>
      <w:proofErr w:type="gramEnd"/>
      <w:r w:rsidRPr="007C2B0D">
        <w:rPr>
          <w:rFonts w:ascii="Times New Roman" w:hAnsi="Times New Roman" w:cs="Times New Roman"/>
          <w:sz w:val="24"/>
          <w:szCs w:val="24"/>
        </w:rPr>
        <w:t xml:space="preserve"> книгой оториноларингологии Волгоградской области. Ранее в Волгограде в 1994 году была выпущена небольшая книжечка «К истории ЛОР-КЛИНИКИ», которая была посвящена некоторым вехам истории оториноларингологической службы Волгограда и Волгоградской области. В ней были представлены биографии наиболее заслуженных </w:t>
      </w:r>
      <w:proofErr w:type="spellStart"/>
      <w:r w:rsidRPr="007C2B0D">
        <w:rPr>
          <w:rFonts w:ascii="Times New Roman" w:hAnsi="Times New Roman" w:cs="Times New Roman"/>
          <w:sz w:val="24"/>
          <w:szCs w:val="24"/>
        </w:rPr>
        <w:t>оториноларингологов</w:t>
      </w:r>
      <w:proofErr w:type="spellEnd"/>
      <w:r w:rsidRPr="007C2B0D">
        <w:rPr>
          <w:rFonts w:ascii="Times New Roman" w:hAnsi="Times New Roman" w:cs="Times New Roman"/>
          <w:sz w:val="24"/>
          <w:szCs w:val="24"/>
        </w:rPr>
        <w:t xml:space="preserve">, которые внесли огромный вклад в становление и развитие службы.  С тех пор </w:t>
      </w:r>
      <w:proofErr w:type="gramStart"/>
      <w:r w:rsidRPr="007C2B0D">
        <w:rPr>
          <w:rFonts w:ascii="Times New Roman" w:hAnsi="Times New Roman" w:cs="Times New Roman"/>
          <w:sz w:val="24"/>
          <w:szCs w:val="24"/>
        </w:rPr>
        <w:t>прошло  три</w:t>
      </w:r>
      <w:proofErr w:type="gramEnd"/>
      <w:r w:rsidRPr="007C2B0D">
        <w:rPr>
          <w:rFonts w:ascii="Times New Roman" w:hAnsi="Times New Roman" w:cs="Times New Roman"/>
          <w:sz w:val="24"/>
          <w:szCs w:val="24"/>
        </w:rPr>
        <w:t xml:space="preserve"> десятилетия, оториноларингологическая служба прошла большой путь изменений, связанных с техническим и интеллектуальным прогрессом в специальности и медицине.</w:t>
      </w:r>
    </w:p>
    <w:p w:rsidR="00BD6FE3" w:rsidRPr="007C2B0D" w:rsidRDefault="00BD6FE3" w:rsidP="00BD6FE3">
      <w:pPr>
        <w:rPr>
          <w:rFonts w:ascii="Times New Roman" w:hAnsi="Times New Roman" w:cs="Times New Roman"/>
          <w:sz w:val="24"/>
          <w:szCs w:val="24"/>
        </w:rPr>
      </w:pPr>
      <w:r w:rsidRPr="007C2B0D">
        <w:rPr>
          <w:rFonts w:ascii="Times New Roman" w:hAnsi="Times New Roman" w:cs="Times New Roman"/>
          <w:sz w:val="24"/>
          <w:szCs w:val="24"/>
        </w:rPr>
        <w:t>Сейчас читатели имеют возможность познакомиться с историей формирования, становления, развития оториноларингологической службы Волгограда и Волгоградской области вплоть до настоящего времени. Это издание содержит уникальные фотографии, найденные в архивах кафедры оториноларингологии Волгоградского государственного медицинского университета и у ее сотрудников. Врачи-</w:t>
      </w:r>
      <w:proofErr w:type="spellStart"/>
      <w:r w:rsidRPr="007C2B0D">
        <w:rPr>
          <w:rFonts w:ascii="Times New Roman" w:hAnsi="Times New Roman" w:cs="Times New Roman"/>
          <w:sz w:val="24"/>
          <w:szCs w:val="24"/>
        </w:rPr>
        <w:t>оториноларинголога</w:t>
      </w:r>
      <w:proofErr w:type="spellEnd"/>
      <w:r w:rsidRPr="007C2B0D">
        <w:rPr>
          <w:rFonts w:ascii="Times New Roman" w:hAnsi="Times New Roman" w:cs="Times New Roman"/>
          <w:sz w:val="24"/>
          <w:szCs w:val="24"/>
        </w:rPr>
        <w:t xml:space="preserve"> имеют возможность познакомиться с биографией коллег современников и старшего поколения </w:t>
      </w:r>
      <w:proofErr w:type="spellStart"/>
      <w:r w:rsidRPr="007C2B0D">
        <w:rPr>
          <w:rFonts w:ascii="Times New Roman" w:hAnsi="Times New Roman" w:cs="Times New Roman"/>
          <w:sz w:val="24"/>
          <w:szCs w:val="24"/>
        </w:rPr>
        <w:t>оториноларингологов</w:t>
      </w:r>
      <w:proofErr w:type="spellEnd"/>
      <w:r w:rsidRPr="007C2B0D">
        <w:rPr>
          <w:rFonts w:ascii="Times New Roman" w:hAnsi="Times New Roman" w:cs="Times New Roman"/>
          <w:sz w:val="24"/>
          <w:szCs w:val="24"/>
        </w:rPr>
        <w:t>.</w:t>
      </w:r>
    </w:p>
    <w:p w:rsidR="00BD6FE3" w:rsidRPr="007C2B0D" w:rsidRDefault="00BD6FE3" w:rsidP="00BD6FE3">
      <w:pPr>
        <w:rPr>
          <w:rFonts w:ascii="Times New Roman" w:hAnsi="Times New Roman" w:cs="Times New Roman"/>
          <w:sz w:val="24"/>
          <w:szCs w:val="24"/>
        </w:rPr>
      </w:pPr>
      <w:r w:rsidRPr="007C2B0D">
        <w:rPr>
          <w:rFonts w:ascii="Times New Roman" w:hAnsi="Times New Roman" w:cs="Times New Roman"/>
          <w:sz w:val="24"/>
          <w:szCs w:val="24"/>
        </w:rPr>
        <w:t xml:space="preserve">Пройдет одно-два десятилетия и эта книга станет удивительным по своей полноте путеводителем по </w:t>
      </w:r>
      <w:proofErr w:type="spellStart"/>
      <w:r w:rsidRPr="007C2B0D">
        <w:rPr>
          <w:rFonts w:ascii="Times New Roman" w:hAnsi="Times New Roman" w:cs="Times New Roman"/>
          <w:sz w:val="24"/>
          <w:szCs w:val="24"/>
        </w:rPr>
        <w:t>оториноларингологиии</w:t>
      </w:r>
      <w:proofErr w:type="spellEnd"/>
      <w:r w:rsidRPr="007C2B0D">
        <w:rPr>
          <w:rFonts w:ascii="Times New Roman" w:hAnsi="Times New Roman" w:cs="Times New Roman"/>
          <w:sz w:val="24"/>
          <w:szCs w:val="24"/>
        </w:rPr>
        <w:t xml:space="preserve"> Волгоградской области. С каждым годом память о тех, с кем </w:t>
      </w:r>
      <w:r w:rsidR="00CC5C49" w:rsidRPr="007C2B0D">
        <w:rPr>
          <w:rFonts w:ascii="Times New Roman" w:hAnsi="Times New Roman" w:cs="Times New Roman"/>
          <w:sz w:val="24"/>
          <w:szCs w:val="24"/>
        </w:rPr>
        <w:t>м</w:t>
      </w:r>
      <w:r w:rsidRPr="007C2B0D">
        <w:rPr>
          <w:rFonts w:ascii="Times New Roman" w:hAnsi="Times New Roman" w:cs="Times New Roman"/>
          <w:sz w:val="24"/>
          <w:szCs w:val="24"/>
        </w:rPr>
        <w:t>ы работали, с кем дружили, спорили и соглашались, у кого учились и кого готовили, станет более ценной. Прошлое вернуть нельзя, но о нем можно помнить и беречь в своем сердце….</w:t>
      </w:r>
    </w:p>
    <w:p w:rsidR="00051521" w:rsidRDefault="00051521">
      <w:pPr>
        <w:rPr>
          <w:noProof/>
          <w:lang w:eastAsia="ru-RU"/>
        </w:rPr>
      </w:pPr>
      <w:r w:rsidRPr="00051521">
        <w:rPr>
          <w:noProof/>
          <w:lang w:eastAsia="ru-RU"/>
        </w:rPr>
        <w:lastRenderedPageBreak/>
        <w:drawing>
          <wp:inline distT="0" distB="0" distL="0" distR="0" wp14:anchorId="4558D40F" wp14:editId="7BCC24B4">
            <wp:extent cx="3076575" cy="411321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6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11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051521">
        <w:rPr>
          <w:noProof/>
          <w:lang w:eastAsia="ru-RU"/>
        </w:rPr>
        <w:t xml:space="preserve"> </w:t>
      </w:r>
    </w:p>
    <w:p w:rsidR="00051521" w:rsidRDefault="00051521">
      <w:pPr>
        <w:rPr>
          <w:noProof/>
          <w:lang w:eastAsia="ru-RU"/>
        </w:rPr>
      </w:pPr>
    </w:p>
    <w:p w:rsidR="00051521" w:rsidRDefault="00051521">
      <w:pPr>
        <w:rPr>
          <w:noProof/>
          <w:lang w:eastAsia="ru-RU"/>
        </w:rPr>
      </w:pPr>
    </w:p>
    <w:p w:rsidR="00051521" w:rsidRDefault="00051521">
      <w:pPr>
        <w:rPr>
          <w:noProof/>
          <w:lang w:eastAsia="ru-RU"/>
        </w:rPr>
      </w:pPr>
    </w:p>
    <w:p w:rsidR="00BD6FE3" w:rsidRDefault="00051521">
      <w:pPr>
        <w:rPr>
          <w:noProof/>
          <w:lang w:eastAsia="ru-RU"/>
        </w:rPr>
      </w:pPr>
      <w:r w:rsidRPr="00051521">
        <w:rPr>
          <w:noProof/>
          <w:lang w:eastAsia="ru-RU"/>
        </w:rPr>
        <w:drawing>
          <wp:inline distT="0" distB="0" distL="0" distR="0" wp14:anchorId="0DDB3E1B" wp14:editId="6E50DD97">
            <wp:extent cx="4211638" cy="3159125"/>
            <wp:effectExtent l="0" t="0" r="0" b="3175"/>
            <wp:docPr id="103427" name="Picture 2" descr="C:\Users\user\Downloads\20-03-2023_19-28-54\IMG_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7" name="Picture 2" descr="C:\Users\user\Downloads\20-03-2023_19-28-54\IMG_79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638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051521" w:rsidRDefault="00051521">
      <w:r w:rsidRPr="00051521">
        <w:rPr>
          <w:noProof/>
          <w:lang w:eastAsia="ru-RU"/>
        </w:rPr>
        <w:lastRenderedPageBreak/>
        <w:drawing>
          <wp:inline distT="0" distB="0" distL="0" distR="0" wp14:anchorId="186B5C01" wp14:editId="69B559EB">
            <wp:extent cx="4808538" cy="3605212"/>
            <wp:effectExtent l="0" t="0" r="0" b="0"/>
            <wp:docPr id="103428" name="Picture 3" descr="C:\Users\user\Downloads\20-03-2023_19-28-54\IMG_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8" name="Picture 3" descr="C:\Users\user\Downloads\20-03-2023_19-28-54\IMG_79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538" cy="360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051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E93"/>
    <w:rsid w:val="00051521"/>
    <w:rsid w:val="00062E93"/>
    <w:rsid w:val="007C2B0D"/>
    <w:rsid w:val="009E443C"/>
    <w:rsid w:val="00BD6FE3"/>
    <w:rsid w:val="00CC5C49"/>
    <w:rsid w:val="00D32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F4A39"/>
  <w15:chartTrackingRefBased/>
  <w15:docId w15:val="{947F7668-3B27-4B33-960B-39B8FF0F9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2023-04-03T09:53:00Z</dcterms:created>
  <dcterms:modified xsi:type="dcterms:W3CDTF">2023-06-13T11:21:00Z</dcterms:modified>
</cp:coreProperties>
</file>