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A7135" w:rsidTr="00E54AFF">
        <w:tc>
          <w:tcPr>
            <w:tcW w:w="4503" w:type="dxa"/>
          </w:tcPr>
          <w:p w:rsidR="00AA7135" w:rsidRPr="004B2038" w:rsidRDefault="00AA7135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AA7135" w:rsidRDefault="00AA7135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«Волгоградский государственный медицинский университет» Министерства здравоохранения Российской федерации</w:t>
            </w:r>
          </w:p>
        </w:tc>
      </w:tr>
    </w:tbl>
    <w:tbl>
      <w:tblPr>
        <w:tblStyle w:val="a3"/>
        <w:tblpPr w:leftFromText="180" w:rightFromText="180" w:vertAnchor="text" w:horzAnchor="page" w:tblpX="6766" w:tblpY="-2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</w:tblGrid>
      <w:tr w:rsidR="00AA7135" w:rsidTr="00E54AFF">
        <w:tc>
          <w:tcPr>
            <w:tcW w:w="4401" w:type="dxa"/>
          </w:tcPr>
          <w:p w:rsidR="00AA7135" w:rsidRDefault="00AA7135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A7135" w:rsidRDefault="00AA7135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НМФО</w:t>
            </w:r>
          </w:p>
          <w:p w:rsidR="00AA7135" w:rsidRDefault="00AA7135" w:rsidP="00E54AFF">
            <w:pPr>
              <w:rPr>
                <w:sz w:val="28"/>
                <w:szCs w:val="28"/>
              </w:rPr>
            </w:pPr>
          </w:p>
          <w:p w:rsidR="00AA7135" w:rsidRDefault="00AA7135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Н.И.Свиридова</w:t>
            </w:r>
            <w:proofErr w:type="spellEnd"/>
          </w:p>
          <w:p w:rsidR="00AA7135" w:rsidRDefault="00AA7135" w:rsidP="00E54AFF">
            <w:pPr>
              <w:rPr>
                <w:sz w:val="28"/>
                <w:szCs w:val="28"/>
              </w:rPr>
            </w:pPr>
          </w:p>
          <w:p w:rsidR="00AA7135" w:rsidRDefault="00AA7135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«_____»____________2024 г.</w:t>
            </w:r>
          </w:p>
        </w:tc>
      </w:tr>
    </w:tbl>
    <w:p w:rsidR="00AA7135" w:rsidRDefault="00AA7135" w:rsidP="00AA7135">
      <w:pPr>
        <w:ind w:left="4956" w:firstLine="708"/>
        <w:rPr>
          <w:sz w:val="28"/>
          <w:szCs w:val="28"/>
        </w:rPr>
      </w:pPr>
    </w:p>
    <w:p w:rsidR="00AA7135" w:rsidRPr="00EC15E2" w:rsidRDefault="00AA7135" w:rsidP="00AA7135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AA7135" w:rsidRPr="00EC15E2" w:rsidRDefault="00AA7135" w:rsidP="00AA7135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AA7135" w:rsidRPr="00DB407C" w:rsidRDefault="00AA7135" w:rsidP="00AA7135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Дополнительная профессиональная программа</w:t>
      </w:r>
    </w:p>
    <w:p w:rsidR="00AA7135" w:rsidRPr="00DB407C" w:rsidRDefault="00AA7135" w:rsidP="00AA7135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повышения квалификации</w:t>
      </w:r>
    </w:p>
    <w:p w:rsidR="00AA7135" w:rsidRPr="00584E62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rFonts w:eastAsia="MS Mincho"/>
          <w:b/>
          <w:color w:val="000000"/>
          <w:sz w:val="32"/>
          <w:szCs w:val="32"/>
        </w:rPr>
      </w:pPr>
      <w:r w:rsidRPr="00E77C2C">
        <w:rPr>
          <w:b/>
          <w:kern w:val="36"/>
          <w:sz w:val="28"/>
          <w:szCs w:val="28"/>
        </w:rPr>
        <w:t>«</w:t>
      </w:r>
      <w:r>
        <w:rPr>
          <w:b/>
          <w:kern w:val="36"/>
          <w:sz w:val="28"/>
          <w:szCs w:val="28"/>
        </w:rPr>
        <w:t>Фабрика процессов: современные подходы к диагностике</w:t>
      </w:r>
      <w:r w:rsidRPr="00E77C2C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>доброкачественных новообразований молочных желёз в условиях ЦАОП</w:t>
      </w:r>
      <w:r w:rsidRPr="00E77C2C">
        <w:rPr>
          <w:rFonts w:eastAsia="MS Mincho"/>
          <w:b/>
          <w:color w:val="000000"/>
          <w:sz w:val="28"/>
          <w:szCs w:val="28"/>
        </w:rPr>
        <w:t>».</w:t>
      </w:r>
    </w:p>
    <w:p w:rsidR="00AA7135" w:rsidRPr="00DB407C" w:rsidRDefault="00AA7135" w:rsidP="00AA7135">
      <w:pPr>
        <w:jc w:val="center"/>
        <w:rPr>
          <w:b/>
          <w:sz w:val="28"/>
          <w:szCs w:val="28"/>
        </w:rPr>
      </w:pPr>
    </w:p>
    <w:p w:rsidR="00AA7135" w:rsidRPr="004B2038" w:rsidRDefault="00AA7135" w:rsidP="00AA7135">
      <w:pPr>
        <w:jc w:val="center"/>
        <w:rPr>
          <w:sz w:val="28"/>
          <w:szCs w:val="28"/>
        </w:rPr>
      </w:pPr>
      <w:r w:rsidRPr="00584E62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онкологии, гематологии и трансплантологии Института непрерывного медицинского и фармацевтического образования.</w:t>
      </w:r>
    </w:p>
    <w:p w:rsidR="00AA7135" w:rsidRPr="005B519D" w:rsidRDefault="00AA7135" w:rsidP="00AA7135">
      <w:pPr>
        <w:jc w:val="center"/>
        <w:rPr>
          <w:sz w:val="16"/>
          <w:szCs w:val="16"/>
        </w:rPr>
      </w:pPr>
    </w:p>
    <w:p w:rsidR="00AA7135" w:rsidRPr="00584E62" w:rsidRDefault="00AA7135" w:rsidP="00AA7135">
      <w:pPr>
        <w:rPr>
          <w:sz w:val="28"/>
          <w:szCs w:val="28"/>
        </w:rPr>
      </w:pPr>
      <w:r>
        <w:rPr>
          <w:sz w:val="28"/>
          <w:szCs w:val="28"/>
        </w:rPr>
        <w:t>Трудоемкость:</w:t>
      </w:r>
      <w:r w:rsidRPr="00584E6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77C2C">
        <w:rPr>
          <w:sz w:val="28"/>
          <w:szCs w:val="28"/>
        </w:rPr>
        <w:t xml:space="preserve"> часов / </w:t>
      </w:r>
      <w:r>
        <w:rPr>
          <w:sz w:val="28"/>
          <w:szCs w:val="28"/>
        </w:rPr>
        <w:t>18 зачетных единиц</w:t>
      </w:r>
    </w:p>
    <w:p w:rsidR="00AA7135" w:rsidRDefault="00AA7135" w:rsidP="00AA7135">
      <w:pPr>
        <w:rPr>
          <w:sz w:val="28"/>
          <w:szCs w:val="28"/>
        </w:rPr>
      </w:pPr>
      <w:r>
        <w:rPr>
          <w:sz w:val="28"/>
          <w:szCs w:val="28"/>
        </w:rPr>
        <w:t>Специальность основная: онкология</w:t>
      </w:r>
    </w:p>
    <w:p w:rsidR="00AA7135" w:rsidRDefault="00AA7135" w:rsidP="00AA7135">
      <w:pPr>
        <w:rPr>
          <w:sz w:val="28"/>
          <w:szCs w:val="28"/>
        </w:rPr>
      </w:pPr>
      <w:r>
        <w:rPr>
          <w:sz w:val="28"/>
          <w:szCs w:val="28"/>
        </w:rPr>
        <w:t xml:space="preserve">Смежные специальности: </w:t>
      </w:r>
      <w:r w:rsidRPr="00E77C2C">
        <w:rPr>
          <w:sz w:val="28"/>
          <w:szCs w:val="28"/>
        </w:rPr>
        <w:t>«онкология», «акушерство-гинекологи</w:t>
      </w:r>
      <w:r>
        <w:rPr>
          <w:sz w:val="28"/>
          <w:szCs w:val="28"/>
        </w:rPr>
        <w:t>я</w:t>
      </w:r>
      <w:r w:rsidRPr="00E77C2C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E77C2C">
        <w:rPr>
          <w:sz w:val="28"/>
          <w:szCs w:val="28"/>
        </w:rPr>
        <w:t>«</w:t>
      </w:r>
      <w:r>
        <w:rPr>
          <w:sz w:val="28"/>
          <w:szCs w:val="28"/>
        </w:rPr>
        <w:t>лучевая диагностика</w:t>
      </w:r>
      <w:r w:rsidRPr="00E77C2C">
        <w:rPr>
          <w:sz w:val="28"/>
          <w:szCs w:val="28"/>
        </w:rPr>
        <w:t>»</w:t>
      </w:r>
      <w:r>
        <w:rPr>
          <w:sz w:val="28"/>
          <w:szCs w:val="28"/>
        </w:rPr>
        <w:t>, «клиническая лабораторная диагностика»</w:t>
      </w:r>
      <w:r w:rsidRPr="00E77C2C">
        <w:rPr>
          <w:sz w:val="28"/>
          <w:szCs w:val="28"/>
        </w:rPr>
        <w:t>.</w:t>
      </w:r>
    </w:p>
    <w:p w:rsidR="00AA7135" w:rsidRDefault="00AA7135" w:rsidP="00AA7135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AA7135" w:rsidRPr="00584E62" w:rsidRDefault="00AA7135" w:rsidP="00AA7135">
      <w:pPr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</w:p>
    <w:p w:rsidR="00AA7135" w:rsidRDefault="00AA7135" w:rsidP="00AA713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Волгоград-</w:t>
      </w:r>
      <w:r w:rsidRPr="00584E62">
        <w:rPr>
          <w:sz w:val="28"/>
          <w:szCs w:val="28"/>
        </w:rPr>
        <w:t xml:space="preserve"> 20</w:t>
      </w:r>
      <w:r>
        <w:rPr>
          <w:sz w:val="28"/>
          <w:szCs w:val="28"/>
        </w:rPr>
        <w:t>24 г.</w:t>
      </w:r>
    </w:p>
    <w:p w:rsidR="00C40F7E" w:rsidRDefault="00C40F7E">
      <w:bookmarkStart w:id="0" w:name="_GoBack"/>
      <w:bookmarkEnd w:id="0"/>
    </w:p>
    <w:sectPr w:rsidR="00C4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7E"/>
    <w:rsid w:val="00AA7135"/>
    <w:rsid w:val="00C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58535-C0D1-47DA-9EEB-AFA06A4D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13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2024-10-12T07:58:00Z</dcterms:created>
  <dcterms:modified xsi:type="dcterms:W3CDTF">2024-10-12T07:58:00Z</dcterms:modified>
</cp:coreProperties>
</file>