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65" w:rsidRPr="00251A65" w:rsidRDefault="00251A65" w:rsidP="00251A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A65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ВИДЕ</w:t>
      </w:r>
    </w:p>
    <w:p w:rsidR="00251A65" w:rsidRPr="00251A65" w:rsidRDefault="00251A65" w:rsidP="00251A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A65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A65">
        <w:rPr>
          <w:rFonts w:ascii="Times New Roman" w:hAnsi="Times New Roman"/>
          <w:b/>
          <w:sz w:val="24"/>
          <w:szCs w:val="24"/>
        </w:rPr>
        <w:t>«ОРТОДОНТИЯ»</w:t>
      </w:r>
    </w:p>
    <w:p w:rsidR="00251A65" w:rsidRPr="00251A65" w:rsidRDefault="00251A65" w:rsidP="00251A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Ортодонтия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национальное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руководство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1.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Диагностика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Персина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2020.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304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(Национальные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руководства).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978-5-9704-5408-4.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URL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https://www.rosmedlib.ru/book/ISBN9785970454084.html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Режим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доступа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подписке.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A65">
        <w:rPr>
          <w:rFonts w:ascii="Times New Roman" w:hAnsi="Times New Roman"/>
          <w:sz w:val="24"/>
          <w:szCs w:val="24"/>
        </w:rPr>
        <w:t>Персин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Ортодонтия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национальное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руководство.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Лечение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Персина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376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(Национальные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руководства).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URL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https://www.rosmedlib.ru/book/ISBN9785970454091.html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Режим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доступа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подписке.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Ортодонтия.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Современные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диагностики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зубов,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рядов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окклюзии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учебное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Персин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2021.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160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978-5-9704-5966-9.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URL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https://www.rosmedlib.ru/book/ISBN9785970459669.html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Режим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доступа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подписке.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Ортодонтия.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аппараты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лечении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Персин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Б.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Слабковская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Попова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др.].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2023.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232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978-5-9704-7501-0,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DOI</w:t>
      </w:r>
      <w:proofErr w:type="spellEnd"/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10.33029/9704-7501-0-OAM-2023-1-232.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https://www.rosmedlib.ru/book/ISBN9785970475010.html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Режим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доступа: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подписке.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Ортодонтия.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Диагностика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лечение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зубочелюстно-лицевых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деформаций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учебник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Персин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2016.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640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978-5-9704-3882-4.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ЭБС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"Консультант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студента"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[сайт].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9" w:tooltip="https://www.studentlibrary.ru/book/ISBN9785970438824.html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https://www.studentlibrary.ru/book/ISBN9785970438824.html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Ортодонтия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детей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взрослых: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</w:t>
      </w:r>
      <w:proofErr w:type="gramStart"/>
      <w:r w:rsidRPr="00251A65">
        <w:rPr>
          <w:rFonts w:ascii="Times New Roman" w:hAnsi="Times New Roman"/>
          <w:sz w:val="24"/>
          <w:szCs w:val="24"/>
        </w:rPr>
        <w:t>.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A65">
        <w:rPr>
          <w:rFonts w:ascii="Times New Roman" w:hAnsi="Times New Roman"/>
          <w:sz w:val="24"/>
          <w:szCs w:val="24"/>
        </w:rPr>
        <w:t>п</w:t>
      </w:r>
      <w:proofErr w:type="gramEnd"/>
      <w:r w:rsidRPr="00251A65">
        <w:rPr>
          <w:rFonts w:ascii="Times New Roman" w:hAnsi="Times New Roman"/>
          <w:sz w:val="24"/>
          <w:szCs w:val="24"/>
        </w:rPr>
        <w:t>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спец.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31.05.03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"Стоматология"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дисциплине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"Ортодонтия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детское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протезирование"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Черненко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Железный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Железная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Ю.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К.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общ.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Черненко;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Миттель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Пресс,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2018.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457,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[7]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</w:t>
      </w:r>
      <w:proofErr w:type="gramStart"/>
      <w:r w:rsidRPr="00251A65">
        <w:rPr>
          <w:rFonts w:ascii="Times New Roman" w:hAnsi="Times New Roman"/>
          <w:sz w:val="24"/>
          <w:szCs w:val="24"/>
        </w:rPr>
        <w:t>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251A65">
        <w:rPr>
          <w:rFonts w:ascii="Times New Roman" w:hAnsi="Times New Roman"/>
          <w:sz w:val="24"/>
          <w:szCs w:val="24"/>
        </w:rPr>
        <w:t>цв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непосредственный.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Ортопедическая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стоматология: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учебник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Арутюнов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др.]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Каливраджаяна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Ю.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Е.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Брагиной,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Рыжовой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Министерство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образования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науки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ФГАУ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"Федеральный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институт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образования".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3-е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Москва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2020.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800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</w:t>
      </w:r>
      <w:proofErr w:type="gramStart"/>
      <w:r w:rsidRPr="00251A65">
        <w:rPr>
          <w:rFonts w:ascii="Times New Roman" w:hAnsi="Times New Roman"/>
          <w:sz w:val="24"/>
          <w:szCs w:val="24"/>
        </w:rPr>
        <w:t>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251A65">
        <w:rPr>
          <w:rFonts w:ascii="Times New Roman" w:hAnsi="Times New Roman"/>
          <w:sz w:val="24"/>
          <w:szCs w:val="24"/>
        </w:rPr>
        <w:t>цв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непосредственный.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Антропометрические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диагностики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аномалий.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Геометрически-графическая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репродукция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индивидуальной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формы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дуг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</w:t>
      </w:r>
      <w:proofErr w:type="gramStart"/>
      <w:r w:rsidRPr="00251A65">
        <w:rPr>
          <w:rFonts w:ascii="Times New Roman" w:hAnsi="Times New Roman"/>
          <w:sz w:val="24"/>
          <w:szCs w:val="24"/>
        </w:rPr>
        <w:t>.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A65">
        <w:rPr>
          <w:rFonts w:ascii="Times New Roman" w:hAnsi="Times New Roman"/>
          <w:sz w:val="24"/>
          <w:szCs w:val="24"/>
        </w:rPr>
        <w:t>п</w:t>
      </w:r>
      <w:proofErr w:type="gramEnd"/>
      <w:r w:rsidRPr="00251A65">
        <w:rPr>
          <w:rFonts w:ascii="Times New Roman" w:hAnsi="Times New Roman"/>
          <w:sz w:val="24"/>
          <w:szCs w:val="24"/>
        </w:rPr>
        <w:t>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спец.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31.05.03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"Стоматология"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дисциплине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"Ортодонтия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детское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протезирование"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Иванова,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Вологина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Минздрава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–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Изд-во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2017.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91,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[1]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цв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табл.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–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ЭБС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электронно-библиотечная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10" w:tooltip="http://library.volgmed.ru/Marc/MObjectDown.asp?MacroName=%C8%E2%E0%ED%EE%E2%E0_%20%C0%ED%F2%F0%EE%EF%EE%EC%E5%F2%F0%E8%F7_%EC%E5%F2%EE%E4%FB_%E4%E8%E0%E3%ED_%E7%F3%E1%EE%F7%E5%EB%FE%F1%F2_2017&amp;MacroAcc=A&amp;DbVal=47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http://library.volgmed.ru/Marc/MObjectDown.asp?MacroName=%C8%E2%E0%ED%EE%E2%E0_%20%C0%ED%F2%F0%EE%EF%EE%EC%E5%F2%F0%E8%F7_%EC%E5%F2%EE%E4%FB_%E4%E8%E0%E3%ED_%E7%F3%E1%EE%F7%E5%EB%FE%F1%F2_2017&amp;MacroAcc=A&amp;DbVal=47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Особенности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ортодонтического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лечения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пациентов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внутренними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нарушениями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височно-нижнечелюстного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сустава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учебно-метод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Фоменко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Бавлакова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Огонян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Минздрава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[авт.-сост.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Фоменко,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Бавлакова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Огонян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Касаткина]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Изд-во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2015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66,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[2]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непосредственный.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A65">
        <w:rPr>
          <w:rFonts w:ascii="Times New Roman" w:hAnsi="Times New Roman"/>
          <w:sz w:val="24"/>
          <w:szCs w:val="24"/>
        </w:rPr>
        <w:t>Хорошилкина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Ф.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Ортодонтия.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Дефекты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зубов,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зубных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рядов,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аномалии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прикуса,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морфофункциональные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нарушения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челюстно-лицевой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области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их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комплексное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лечение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</w:t>
      </w:r>
      <w:proofErr w:type="gramStart"/>
      <w:r w:rsidRPr="00251A65">
        <w:rPr>
          <w:rFonts w:ascii="Times New Roman" w:hAnsi="Times New Roman"/>
          <w:sz w:val="24"/>
          <w:szCs w:val="24"/>
        </w:rPr>
        <w:t>.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A65">
        <w:rPr>
          <w:rFonts w:ascii="Times New Roman" w:hAnsi="Times New Roman"/>
          <w:sz w:val="24"/>
          <w:szCs w:val="24"/>
        </w:rPr>
        <w:t>п</w:t>
      </w:r>
      <w:proofErr w:type="gramEnd"/>
      <w:r w:rsidRPr="00251A65">
        <w:rPr>
          <w:rFonts w:ascii="Times New Roman" w:hAnsi="Times New Roman"/>
          <w:sz w:val="24"/>
          <w:szCs w:val="24"/>
        </w:rPr>
        <w:t>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для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послевуз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подготовки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спец.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040400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Стоматология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Хорошилкина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Ф.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Я.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2-е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испр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МИА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2010.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592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непосредственный.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A65">
        <w:rPr>
          <w:rFonts w:ascii="Times New Roman" w:hAnsi="Times New Roman"/>
          <w:sz w:val="24"/>
          <w:szCs w:val="24"/>
        </w:rPr>
        <w:lastRenderedPageBreak/>
        <w:t>Вологина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Методы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расшифровки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телерентгенограммы</w:t>
      </w:r>
      <w:proofErr w:type="spellEnd"/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методические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рекомендации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Вологина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Е.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Огонян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Пудикова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рец</w:t>
      </w:r>
      <w:proofErr w:type="spellEnd"/>
      <w:r w:rsidRPr="00251A65">
        <w:rPr>
          <w:rFonts w:ascii="Times New Roman" w:hAnsi="Times New Roman"/>
          <w:sz w:val="24"/>
          <w:szCs w:val="24"/>
        </w:rPr>
        <w:t>.: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Михальченко,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Вейсгейм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Министерство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здравоохранения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государственный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медицинский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университет.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Издательство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2019.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60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ЭБС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электронно-библиотечная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11" w:tooltip="http://library.volgmed.ru/Marc/MObjectDown.asp?MacroName=Vologina_Metody_rasshifrovki_tele_2019&amp;MacroAcc=A&amp;DbVal=47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http://library.volgmed.ru/Marc/MObjectDown.asp?MacroName=Vologina_Metody_rasshifrovki_tele_2019&amp;MacroAcc=A&amp;DbVal=47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Краюшкин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Методические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рекомендации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практике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одонтометрии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Краюшкин,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Е.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Ю.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Ефимова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рец</w:t>
      </w:r>
      <w:proofErr w:type="spellEnd"/>
      <w:r w:rsidRPr="00251A65">
        <w:rPr>
          <w:rFonts w:ascii="Times New Roman" w:hAnsi="Times New Roman"/>
          <w:sz w:val="24"/>
          <w:szCs w:val="24"/>
        </w:rPr>
        <w:t>.: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Снигур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Г.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Л.,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Шемонаев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Министерство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здравоохранения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государственный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медицинский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университет.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Изд-во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2020.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88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ил.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–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ЭБС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электронно-библиотечная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12" w:tooltip="http://library.volgmed.ru/Marc/MObjectDown.asp?MacroName=Krayushkin_Metod_rekom_%20_odontometrii_2020&amp;MacroAcc=A&amp;DbVal=47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http://library.volgmed.ru/Marc/MObjectDown.asp?MacroName=Krayushkin_Metod_rekom_%20_odontometrii_2020&amp;MacroAcc=A&amp;DbVal=47</w:t>
        </w:r>
      </w:hyperlink>
      <w:r w:rsidR="00251A65">
        <w:rPr>
          <w:rFonts w:ascii="Times New Roman" w:hAnsi="Times New Roman"/>
          <w:sz w:val="24"/>
          <w:szCs w:val="24"/>
        </w:rPr>
        <w:t xml:space="preserve"> </w:t>
      </w:r>
    </w:p>
    <w:p w:rsidR="00E54DA1" w:rsidRPr="00251A65" w:rsidRDefault="00E54DA1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Диагностика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ортодонтии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учебное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пособие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Вологина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[и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др.]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;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ФГБ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ОУ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"Волгоградский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государственный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медицинский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университет"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Министерства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здравоохранения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РФ.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Изд-во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ВолгГМУ,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2021.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68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51A65">
        <w:rPr>
          <w:rFonts w:ascii="Times New Roman" w:hAnsi="Times New Roman"/>
          <w:sz w:val="24"/>
          <w:szCs w:val="24"/>
        </w:rPr>
        <w:t>.: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66.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978-5-9652-0702-2.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ЭБС</w:t>
      </w:r>
      <w:proofErr w:type="spellEnd"/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электронно-библиотечная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система.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-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</w:t>
      </w:r>
      <w:r w:rsidR="00251A65">
        <w:rPr>
          <w:rFonts w:ascii="Times New Roman" w:hAnsi="Times New Roman"/>
          <w:sz w:val="24"/>
          <w:szCs w:val="24"/>
        </w:rPr>
        <w:t xml:space="preserve"> </w:t>
      </w:r>
      <w:hyperlink r:id="rId13" w:tooltip="http://library.volgmed.ru/Marc/MObjectDown.asp?MacroName=Vologina_MV_Diagnostika_v_ortodontii_2021&amp;MacroAcc=A&amp;DbVal=47" w:history="1">
        <w:r w:rsidRPr="00251A65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http://library.volgmed.ru/Marc/MObjectDown.asp?MacroName=Vologina_MV_Diagnostika_v_ortodontii_2021&amp;MacroAcc=A&amp;DbVal=47</w:t>
        </w:r>
      </w:hyperlink>
    </w:p>
    <w:p w:rsidR="00F37053" w:rsidRPr="00251A65" w:rsidRDefault="00F37053" w:rsidP="00251A65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A65">
        <w:rPr>
          <w:rFonts w:ascii="Times New Roman" w:hAnsi="Times New Roman"/>
          <w:sz w:val="24"/>
          <w:szCs w:val="24"/>
        </w:rPr>
        <w:t>Дмитриенко,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Методы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биометрического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исследования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зубочелюстных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дуг</w:t>
      </w:r>
      <w:proofErr w:type="gramStart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учебное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пособие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Дмитриенко,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Шкарин</w:t>
      </w:r>
      <w:proofErr w:type="spellEnd"/>
      <w:r w:rsidRPr="00251A65">
        <w:rPr>
          <w:rFonts w:ascii="Times New Roman" w:hAnsi="Times New Roman"/>
          <w:sz w:val="24"/>
          <w:szCs w:val="24"/>
        </w:rPr>
        <w:t>,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Дмитриенко.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ВолгГМУ,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2022.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220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ISBN</w:t>
      </w:r>
      <w:proofErr w:type="spellEnd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978-5-9652-0740-4.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Текст</w:t>
      </w:r>
      <w:proofErr w:type="gramStart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proofErr w:type="gramEnd"/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электронный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//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Лань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: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электронно-библиотечная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система.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URL: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https://e.lanbook.com/book/250160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(дата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обращения: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19.04.2024).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—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Режим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доступа: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для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A6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51A65">
        <w:rPr>
          <w:rFonts w:ascii="Times New Roman" w:hAnsi="Times New Roman"/>
          <w:sz w:val="24"/>
          <w:szCs w:val="24"/>
        </w:rPr>
        <w:t>.</w:t>
      </w:r>
      <w:r w:rsidR="00251A65" w:rsidRPr="00251A65">
        <w:rPr>
          <w:rFonts w:ascii="Times New Roman" w:hAnsi="Times New Roman"/>
          <w:sz w:val="24"/>
          <w:szCs w:val="24"/>
        </w:rPr>
        <w:t xml:space="preserve"> </w:t>
      </w:r>
      <w:r w:rsidRPr="00251A65">
        <w:rPr>
          <w:rFonts w:ascii="Times New Roman" w:hAnsi="Times New Roman"/>
          <w:sz w:val="24"/>
          <w:szCs w:val="24"/>
        </w:rPr>
        <w:t>пользователей.</w:t>
      </w:r>
    </w:p>
    <w:p w:rsidR="00E54DA1" w:rsidRPr="00251A65" w:rsidRDefault="00E54DA1" w:rsidP="00251A65">
      <w:pPr>
        <w:jc w:val="both"/>
        <w:rPr>
          <w:rFonts w:ascii="Times New Roman" w:hAnsi="Times New Roman"/>
          <w:sz w:val="24"/>
          <w:szCs w:val="24"/>
        </w:rPr>
      </w:pPr>
    </w:p>
    <w:sectPr w:rsidR="00E54DA1" w:rsidRPr="00251A65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899"/>
    <w:multiLevelType w:val="hybridMultilevel"/>
    <w:tmpl w:val="A2DA37E6"/>
    <w:lvl w:ilvl="0" w:tplc="EC3C5E9E">
      <w:start w:val="1"/>
      <w:numFmt w:val="decimal"/>
      <w:lvlText w:val="%1."/>
      <w:lvlJc w:val="left"/>
      <w:pPr>
        <w:ind w:left="720" w:hanging="360"/>
      </w:pPr>
    </w:lvl>
    <w:lvl w:ilvl="1" w:tplc="60C602CC">
      <w:start w:val="1"/>
      <w:numFmt w:val="lowerLetter"/>
      <w:lvlText w:val="%2."/>
      <w:lvlJc w:val="left"/>
      <w:pPr>
        <w:ind w:left="1440" w:hanging="360"/>
      </w:pPr>
    </w:lvl>
    <w:lvl w:ilvl="2" w:tplc="AD565380">
      <w:start w:val="1"/>
      <w:numFmt w:val="lowerRoman"/>
      <w:lvlText w:val="%3."/>
      <w:lvlJc w:val="right"/>
      <w:pPr>
        <w:ind w:left="2160" w:hanging="180"/>
      </w:pPr>
    </w:lvl>
    <w:lvl w:ilvl="3" w:tplc="E65CDB3E">
      <w:start w:val="1"/>
      <w:numFmt w:val="decimal"/>
      <w:lvlText w:val="%4."/>
      <w:lvlJc w:val="left"/>
      <w:pPr>
        <w:ind w:left="2880" w:hanging="360"/>
      </w:pPr>
    </w:lvl>
    <w:lvl w:ilvl="4" w:tplc="9DB0FC50">
      <w:start w:val="1"/>
      <w:numFmt w:val="lowerLetter"/>
      <w:lvlText w:val="%5."/>
      <w:lvlJc w:val="left"/>
      <w:pPr>
        <w:ind w:left="3600" w:hanging="360"/>
      </w:pPr>
    </w:lvl>
    <w:lvl w:ilvl="5" w:tplc="3378D2A6">
      <w:start w:val="1"/>
      <w:numFmt w:val="lowerRoman"/>
      <w:lvlText w:val="%6."/>
      <w:lvlJc w:val="right"/>
      <w:pPr>
        <w:ind w:left="4320" w:hanging="180"/>
      </w:pPr>
    </w:lvl>
    <w:lvl w:ilvl="6" w:tplc="E7984D38">
      <w:start w:val="1"/>
      <w:numFmt w:val="decimal"/>
      <w:lvlText w:val="%7."/>
      <w:lvlJc w:val="left"/>
      <w:pPr>
        <w:ind w:left="5040" w:hanging="360"/>
      </w:pPr>
    </w:lvl>
    <w:lvl w:ilvl="7" w:tplc="D44611B0">
      <w:start w:val="1"/>
      <w:numFmt w:val="lowerLetter"/>
      <w:lvlText w:val="%8."/>
      <w:lvlJc w:val="left"/>
      <w:pPr>
        <w:ind w:left="5760" w:hanging="360"/>
      </w:pPr>
    </w:lvl>
    <w:lvl w:ilvl="8" w:tplc="11B807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DA1"/>
    <w:rsid w:val="00251A65"/>
    <w:rsid w:val="002B0DCD"/>
    <w:rsid w:val="00374A75"/>
    <w:rsid w:val="00925B1F"/>
    <w:rsid w:val="00A4193F"/>
    <w:rsid w:val="00E54DA1"/>
    <w:rsid w:val="00ED3D7F"/>
    <w:rsid w:val="00F37053"/>
    <w:rsid w:val="00F6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4D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E54DA1"/>
    <w:rPr>
      <w:rFonts w:ascii="Calibri" w:hAnsi="Calibri"/>
      <w:lang w:eastAsia="en-US"/>
    </w:rPr>
  </w:style>
  <w:style w:type="character" w:styleId="a8">
    <w:name w:val="Hyperlink"/>
    <w:uiPriority w:val="99"/>
    <w:rsid w:val="00E54DA1"/>
    <w:rPr>
      <w:color w:val="0000FF"/>
      <w:u w:val="single"/>
    </w:rPr>
  </w:style>
  <w:style w:type="character" w:styleId="a9">
    <w:name w:val="Strong"/>
    <w:basedOn w:val="a0"/>
    <w:uiPriority w:val="22"/>
    <w:qFormat/>
    <w:rsid w:val="00F37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75010.html" TargetMode="External"/><Relationship Id="rId13" Type="http://schemas.openxmlformats.org/officeDocument/2006/relationships/hyperlink" Target="http://library.volgmed.ru/Marc/MObjectDown.asp?MacroName=Vologina_MV_Diagnostika_v_ortodontii_2021&amp;MacroAcc=A&amp;DbVal=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edlib.ru/book/ISBN9785970459669.html" TargetMode="External"/><Relationship Id="rId12" Type="http://schemas.openxmlformats.org/officeDocument/2006/relationships/hyperlink" Target="http://library.volgmed.ru/Marc/MObjectDown.asp?MacroName=Krayushkin_Metod_rekom_%20_odontometrii_2020&amp;MacroAcc=A&amp;DbVal=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4091.html" TargetMode="External"/><Relationship Id="rId11" Type="http://schemas.openxmlformats.org/officeDocument/2006/relationships/hyperlink" Target="http://library.volgmed.ru/Marc/MObjectDown.asp?MacroName=Vologina_Metody_rasshifrovki_tele_2019&amp;MacroAcc=A&amp;DbVal=47" TargetMode="External"/><Relationship Id="rId5" Type="http://schemas.openxmlformats.org/officeDocument/2006/relationships/hyperlink" Target="https://www.rosmedlib.ru/book/ISBN978597045408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brary.volgmed.ru/Marc/MObjectDown.asp?MacroName=%C8%E2%E0%ED%EE%E2%E0_%20%C0%ED%F2%F0%EE%EF%EE%EC%E5%F2%F0%E8%F7_%EC%E5%F2%EE%E4%FB_%E4%E8%E0%E3%ED_%E7%F3%E1%EE%F7%E5%EB%FE%F1%F2_2017&amp;MacroAcc=A&amp;DbVal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88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2024-04-16T14:45:00Z</dcterms:created>
  <dcterms:modified xsi:type="dcterms:W3CDTF">2024-11-26T13:19:00Z</dcterms:modified>
</cp:coreProperties>
</file>