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B03D57">
      <w:pPr>
        <w:ind w:right="441" w:firstLine="709"/>
        <w:jc w:val="center"/>
        <w:rPr>
          <w:b/>
          <w:bCs/>
          <w:sz w:val="20"/>
          <w:szCs w:val="20"/>
        </w:rPr>
      </w:pPr>
      <w:r w:rsidRPr="004142D8">
        <w:rPr>
          <w:b/>
          <w:bCs/>
          <w:sz w:val="20"/>
          <w:szCs w:val="20"/>
        </w:rPr>
        <w:t xml:space="preserve">КОНТРАКТ № </w:t>
      </w:r>
      <w:r w:rsidR="00B03D57" w:rsidRPr="00B03D57">
        <w:rPr>
          <w:b/>
          <w:bCs/>
          <w:sz w:val="20"/>
          <w:szCs w:val="20"/>
        </w:rPr>
        <w:t>0329100015824000343 </w:t>
      </w:r>
    </w:p>
    <w:p w:rsidR="00C44DB5" w:rsidRDefault="0084443D" w:rsidP="00C44DB5">
      <w:pPr>
        <w:ind w:right="441"/>
        <w:jc w:val="center"/>
        <w:rPr>
          <w:b/>
          <w:bCs/>
          <w:sz w:val="20"/>
          <w:szCs w:val="20"/>
        </w:rPr>
      </w:pPr>
      <w:r w:rsidRPr="00E8756A">
        <w:rPr>
          <w:b/>
          <w:sz w:val="20"/>
          <w:szCs w:val="20"/>
        </w:rPr>
        <w:t>Оказание услуг по предоставлению доступа к электронной библиотечной системе для нужд ФГБОУ ВО ВолгГМУ Минздрава России</w:t>
      </w:r>
    </w:p>
    <w:p w:rsidR="0084443D" w:rsidRPr="00C44DB5" w:rsidRDefault="0084443D" w:rsidP="00C44DB5">
      <w:pPr>
        <w:ind w:right="441"/>
        <w:jc w:val="center"/>
        <w:rPr>
          <w:b/>
          <w:bCs/>
          <w:sz w:val="20"/>
          <w:szCs w:val="20"/>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651EAC">
        <w:rPr>
          <w:sz w:val="20"/>
          <w:szCs w:val="20"/>
          <w:lang w:val="en-US" w:eastAsia="zh-CN"/>
        </w:rPr>
        <w:t>12</w:t>
      </w:r>
      <w:r w:rsidRPr="004142D8">
        <w:rPr>
          <w:sz w:val="20"/>
          <w:szCs w:val="20"/>
          <w:lang w:eastAsia="zh-CN"/>
        </w:rPr>
        <w:t>___» ___</w:t>
      </w:r>
      <w:r w:rsidR="00651EAC">
        <w:rPr>
          <w:sz w:val="20"/>
          <w:szCs w:val="20"/>
          <w:lang w:val="en-US" w:eastAsia="zh-CN"/>
        </w:rPr>
        <w:t>12</w:t>
      </w:r>
      <w:r w:rsidRPr="004142D8">
        <w:rPr>
          <w:sz w:val="20"/>
          <w:szCs w:val="20"/>
          <w:lang w:eastAsia="zh-CN"/>
        </w:rPr>
        <w:t>______20</w:t>
      </w:r>
      <w:r>
        <w:rPr>
          <w:sz w:val="20"/>
          <w:szCs w:val="20"/>
          <w:lang w:eastAsia="zh-CN"/>
        </w:rPr>
        <w:t>2</w:t>
      </w:r>
      <w:r w:rsidR="00720074">
        <w:rPr>
          <w:sz w:val="20"/>
          <w:szCs w:val="20"/>
          <w:lang w:eastAsia="zh-CN"/>
        </w:rPr>
        <w:t>_</w:t>
      </w:r>
      <w:r w:rsidR="00651EAC">
        <w:rPr>
          <w:sz w:val="20"/>
          <w:szCs w:val="20"/>
          <w:lang w:val="en-US" w:eastAsia="zh-CN"/>
        </w:rPr>
        <w:t>4</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w:t>
      </w:r>
      <w:r w:rsidR="003B0461">
        <w:rPr>
          <w:sz w:val="20"/>
          <w:szCs w:val="20"/>
        </w:rPr>
        <w:t>7</w:t>
      </w:r>
      <w:r w:rsidR="00664696">
        <w:rPr>
          <w:sz w:val="20"/>
          <w:szCs w:val="20"/>
        </w:rPr>
        <w:t xml:space="preserve"> от 24.09.20</w:t>
      </w:r>
      <w:r w:rsidR="003B0461">
        <w:rPr>
          <w:sz w:val="20"/>
          <w:szCs w:val="20"/>
        </w:rPr>
        <w:t>24</w:t>
      </w:r>
      <w:r w:rsidRPr="004142D8">
        <w:rPr>
          <w:sz w:val="20"/>
          <w:szCs w:val="20"/>
        </w:rPr>
        <w:t xml:space="preserve">, с одной стороны, и </w:t>
      </w:r>
      <w:proofErr w:type="gramEnd"/>
    </w:p>
    <w:p w:rsidR="003C2EAC" w:rsidRPr="004142D8" w:rsidRDefault="00B03D57" w:rsidP="00B03D57">
      <w:pPr>
        <w:suppressAutoHyphens/>
        <w:ind w:firstLine="709"/>
        <w:jc w:val="both"/>
        <w:rPr>
          <w:sz w:val="20"/>
          <w:szCs w:val="20"/>
        </w:rPr>
      </w:pPr>
      <w:proofErr w:type="gramStart"/>
      <w:r w:rsidRPr="00B03D57">
        <w:rPr>
          <w:b/>
          <w:sz w:val="20"/>
          <w:szCs w:val="20"/>
        </w:rPr>
        <w:t>Общество с ограниченной ответственностью «КОНСУЛЬТАНТ СТУДЕНТА» (ООО «КОНСУЛЬТАНТ СТУДЕНТА»)</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Молчанова Антона Викторовича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w:t>
      </w:r>
      <w:bookmarkStart w:id="0" w:name="_GoBack"/>
      <w:bookmarkEnd w:id="0"/>
      <w:r w:rsidR="003C2EAC" w:rsidRPr="004142D8">
        <w:rPr>
          <w:sz w:val="20"/>
          <w:szCs w:val="20"/>
        </w:rPr>
        <w:t>спечения</w:t>
      </w:r>
      <w:proofErr w:type="gramEnd"/>
      <w:r w:rsidR="003C2EAC" w:rsidRPr="004142D8">
        <w:rPr>
          <w:sz w:val="20"/>
          <w:szCs w:val="20"/>
        </w:rPr>
        <w:t xml:space="preserve"> государственных и муниципальных нужд», на основании результатов закупки путем проведения электронного аукциона (</w:t>
      </w:r>
      <w:r w:rsidRPr="00B03D57">
        <w:rPr>
          <w:sz w:val="20"/>
          <w:szCs w:val="20"/>
        </w:rPr>
        <w:t>Протокол подведения итогов определения поставщика (подрядчика, исполнителя) от 12.12.2024 №ИЭА</w:t>
      </w:r>
      <w:proofErr w:type="gramStart"/>
      <w:r w:rsidRPr="00B03D57">
        <w:rPr>
          <w:sz w:val="20"/>
          <w:szCs w:val="20"/>
        </w:rPr>
        <w:t>1</w:t>
      </w:r>
      <w:proofErr w:type="gramEnd"/>
      <w:r w:rsidRPr="00B03D57">
        <w:rPr>
          <w:sz w:val="20"/>
          <w:szCs w:val="20"/>
        </w:rPr>
        <w:t xml:space="preserve"> (0329100015824000343)</w:t>
      </w:r>
      <w:r w:rsidR="003C2EAC" w:rsidRPr="004142D8">
        <w:rPr>
          <w:sz w:val="20"/>
          <w:szCs w:val="20"/>
        </w:rPr>
        <w:t xml:space="preserve"> ИКЗ</w:t>
      </w:r>
      <w:r w:rsidR="005B5C28" w:rsidRPr="005B5C28">
        <w:rPr>
          <w:sz w:val="20"/>
          <w:szCs w:val="20"/>
        </w:rPr>
        <w:t xml:space="preserve"> </w:t>
      </w:r>
      <w:r w:rsidRPr="00B03D57">
        <w:rPr>
          <w:sz w:val="20"/>
          <w:szCs w:val="20"/>
        </w:rPr>
        <w:t>241344404847234440100100180090000244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B03D57" w:rsidRPr="00C236E9">
        <w:rPr>
          <w:sz w:val="20"/>
          <w:szCs w:val="20"/>
        </w:rPr>
        <w:t>по предоставлению доступа к электронной библиотечной системе для нужд ФГБОУ ВО ВолгГМУ Минздрава России</w:t>
      </w:r>
      <w:r w:rsidRPr="00C236E9">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w:t>
      </w:r>
      <w:r w:rsidR="006841B4">
        <w:rPr>
          <w:sz w:val="20"/>
          <w:szCs w:val="20"/>
        </w:rPr>
        <w:t>описании объекта закупки (т</w:t>
      </w:r>
      <w:r w:rsidR="006841B4" w:rsidRPr="004142D8">
        <w:rPr>
          <w:sz w:val="20"/>
          <w:szCs w:val="20"/>
        </w:rPr>
        <w:t>ехническо</w:t>
      </w:r>
      <w:r w:rsidR="006841B4">
        <w:rPr>
          <w:sz w:val="20"/>
          <w:szCs w:val="20"/>
        </w:rPr>
        <w:t>м</w:t>
      </w:r>
      <w:r w:rsidR="006841B4" w:rsidRPr="004142D8">
        <w:rPr>
          <w:sz w:val="20"/>
          <w:szCs w:val="20"/>
        </w:rPr>
        <w:t xml:space="preserve"> задани</w:t>
      </w:r>
      <w:r w:rsidR="006841B4">
        <w:rPr>
          <w:sz w:val="20"/>
          <w:szCs w:val="20"/>
        </w:rPr>
        <w:t>и)</w:t>
      </w:r>
      <w:r w:rsidR="006841B4" w:rsidRPr="004142D8">
        <w:rPr>
          <w:sz w:val="20"/>
          <w:szCs w:val="20"/>
        </w:rPr>
        <w:t xml:space="preserve"> </w:t>
      </w:r>
      <w:r w:rsidRPr="004142D8">
        <w:rPr>
          <w:sz w:val="20"/>
          <w:szCs w:val="20"/>
        </w:rPr>
        <w:t xml:space="preserve">(Приложение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4142D8">
        <w:rPr>
          <w:sz w:val="20"/>
          <w:szCs w:val="20"/>
        </w:rPr>
        <w:t xml:space="preserve"> </w:t>
      </w:r>
      <w:r w:rsidRPr="004142D8">
        <w:rPr>
          <w:sz w:val="20"/>
          <w:szCs w:val="20"/>
        </w:rPr>
        <w:t xml:space="preserve">(Приложение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proofErr w:type="gramStart"/>
      <w:r w:rsidR="006108CE">
        <w:rPr>
          <w:sz w:val="20"/>
          <w:szCs w:val="20"/>
        </w:rPr>
        <w:t>г</w:t>
      </w:r>
      <w:proofErr w:type="gramEnd"/>
      <w:r w:rsidR="006108CE">
        <w:rPr>
          <w:sz w:val="20"/>
          <w:szCs w:val="20"/>
        </w:rPr>
        <w:t>. Волгоград, пл. Павших Борцов, зд.1</w:t>
      </w:r>
      <w:r w:rsidR="002A7CA1">
        <w:rPr>
          <w:sz w:val="20"/>
          <w:szCs w:val="20"/>
        </w:rPr>
        <w:t xml:space="preserve"> (</w:t>
      </w:r>
      <w:r w:rsidR="00F2679F">
        <w:rPr>
          <w:sz w:val="20"/>
          <w:szCs w:val="20"/>
        </w:rPr>
        <w:t xml:space="preserve">согласно </w:t>
      </w:r>
      <w:r w:rsidR="00584AA8" w:rsidRPr="004142D8">
        <w:rPr>
          <w:sz w:val="20"/>
          <w:szCs w:val="20"/>
        </w:rPr>
        <w:t>Приложени</w:t>
      </w:r>
      <w:r w:rsidR="00F2679F">
        <w:rPr>
          <w:sz w:val="20"/>
          <w:szCs w:val="20"/>
        </w:rPr>
        <w:t>ю</w:t>
      </w:r>
      <w:r w:rsidR="00584AA8" w:rsidRPr="004142D8">
        <w:rPr>
          <w:sz w:val="20"/>
          <w:szCs w:val="20"/>
        </w:rPr>
        <w:t xml:space="preserve"> 1 к Контракту</w:t>
      </w:r>
      <w:r w:rsidR="002A7CA1">
        <w:rPr>
          <w:sz w:val="20"/>
          <w:szCs w:val="20"/>
        </w:rPr>
        <w:t>)</w:t>
      </w:r>
      <w:r w:rsidRPr="004142D8">
        <w:rPr>
          <w:sz w:val="20"/>
          <w:szCs w:val="20"/>
        </w:rPr>
        <w:t>.</w:t>
      </w:r>
    </w:p>
    <w:p w:rsidR="00B03D57" w:rsidRPr="004142D8" w:rsidRDefault="00B03D57" w:rsidP="003C2EAC">
      <w:pPr>
        <w:suppressAutoHyphens/>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B03D57" w:rsidRPr="003314C7">
        <w:rPr>
          <w:sz w:val="20"/>
          <w:szCs w:val="20"/>
        </w:rPr>
        <w:t>4 450</w:t>
      </w:r>
      <w:r w:rsidR="00B03D57" w:rsidRPr="003314C7">
        <w:rPr>
          <w:rFonts w:hint="eastAsia"/>
          <w:sz w:val="20"/>
          <w:szCs w:val="20"/>
        </w:rPr>
        <w:t> </w:t>
      </w:r>
      <w:r w:rsidR="00B03D57" w:rsidRPr="003314C7">
        <w:rPr>
          <w:sz w:val="20"/>
          <w:szCs w:val="20"/>
        </w:rPr>
        <w:t xml:space="preserve">000 (четыре миллиона четыреста пятьдесят тысяч) рублей 00 копеек, </w:t>
      </w:r>
      <w:r w:rsidR="003314C7" w:rsidRPr="003314C7">
        <w:rPr>
          <w:sz w:val="20"/>
          <w:szCs w:val="20"/>
        </w:rPr>
        <w:t xml:space="preserve">в том числе </w:t>
      </w:r>
      <w:r w:rsidR="00B2238C" w:rsidRPr="003314C7">
        <w:rPr>
          <w:sz w:val="20"/>
          <w:szCs w:val="20"/>
        </w:rPr>
        <w:t>НДС</w:t>
      </w:r>
      <w:r w:rsidR="003314C7" w:rsidRPr="003314C7">
        <w:rPr>
          <w:sz w:val="20"/>
          <w:szCs w:val="20"/>
        </w:rPr>
        <w:t xml:space="preserve">20% 741 666,67 рублей </w:t>
      </w:r>
      <w:r w:rsidR="00B2238C" w:rsidRPr="006B724C">
        <w:rPr>
          <w:sz w:val="20"/>
          <w:szCs w:val="20"/>
        </w:rPr>
        <w:t xml:space="preserve">и определяется на основании </w:t>
      </w:r>
      <w:r w:rsidR="006841B4">
        <w:rPr>
          <w:sz w:val="20"/>
          <w:szCs w:val="20"/>
        </w:rPr>
        <w:t>описания объекта закупки (т</w:t>
      </w:r>
      <w:r w:rsidR="006841B4" w:rsidRPr="004142D8">
        <w:rPr>
          <w:sz w:val="20"/>
          <w:szCs w:val="20"/>
        </w:rPr>
        <w:t>ехническ</w:t>
      </w:r>
      <w:r w:rsidR="006841B4">
        <w:rPr>
          <w:sz w:val="20"/>
          <w:szCs w:val="20"/>
        </w:rPr>
        <w:t>ого</w:t>
      </w:r>
      <w:r w:rsidR="006841B4" w:rsidRPr="004142D8">
        <w:rPr>
          <w:sz w:val="20"/>
          <w:szCs w:val="20"/>
        </w:rPr>
        <w:t xml:space="preserve"> задани</w:t>
      </w:r>
      <w:r w:rsidR="006841B4">
        <w:rPr>
          <w:sz w:val="20"/>
          <w:szCs w:val="20"/>
        </w:rPr>
        <w:t>я)</w:t>
      </w:r>
      <w:r w:rsidR="006841B4" w:rsidRPr="006B724C">
        <w:rPr>
          <w:sz w:val="20"/>
          <w:szCs w:val="20"/>
        </w:rPr>
        <w:t xml:space="preserve"> </w:t>
      </w:r>
      <w:r w:rsidR="00B2238C" w:rsidRPr="006B724C">
        <w:rPr>
          <w:sz w:val="20"/>
          <w:szCs w:val="20"/>
        </w:rPr>
        <w:t xml:space="preserve">(Приложение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095E17">
        <w:rPr>
          <w:sz w:val="20"/>
          <w:szCs w:val="20"/>
        </w:rPr>
        <w:t>,</w:t>
      </w:r>
      <w:r w:rsidR="008D7708">
        <w:rPr>
          <w:sz w:val="20"/>
          <w:szCs w:val="20"/>
        </w:rPr>
        <w:t xml:space="preserve"> </w:t>
      </w:r>
      <w:r>
        <w:rPr>
          <w:sz w:val="20"/>
          <w:szCs w:val="20"/>
        </w:rPr>
        <w:t>средства от приносящей доход деятельности</w:t>
      </w:r>
      <w:r w:rsidR="00095E17">
        <w:rPr>
          <w:sz w:val="20"/>
          <w:szCs w:val="20"/>
        </w:rPr>
        <w:t>, средства ОМС</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F435CE" w:rsidRDefault="00F435CE" w:rsidP="00F435CE">
      <w:pPr>
        <w:widowControl w:val="0"/>
        <w:autoSpaceDE w:val="0"/>
        <w:autoSpaceDN w:val="0"/>
        <w:adjustRightInd w:val="0"/>
        <w:ind w:firstLine="709"/>
        <w:jc w:val="both"/>
        <w:rPr>
          <w:sz w:val="20"/>
          <w:szCs w:val="20"/>
        </w:rPr>
      </w:pPr>
      <w:r w:rsidRPr="00F435CE">
        <w:rPr>
          <w:sz w:val="20"/>
          <w:szCs w:val="20"/>
        </w:rPr>
        <w:t xml:space="preserve">2.5. </w:t>
      </w:r>
      <w:proofErr w:type="gramStart"/>
      <w:r w:rsidRPr="00F435CE">
        <w:rPr>
          <w:sz w:val="20"/>
          <w:szCs w:val="20"/>
        </w:rPr>
        <w:t>Заказчик по согласованию с Исполнителем в ходе исполнения Контракта вправе увеличить предусмотренный Контрактом объем услуг не более чем на 10 (Десять)% или уменьшить предусмотренный Контрактом объем услуг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w:t>
      </w:r>
      <w:proofErr w:type="gramEnd"/>
      <w:r w:rsidRPr="00F435CE">
        <w:rPr>
          <w:sz w:val="20"/>
          <w:szCs w:val="20"/>
        </w:rPr>
        <w:t xml:space="preserve"> услуги, но не более чем на 10 (Десять)%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F435CE" w:rsidRPr="00F435CE" w:rsidRDefault="00F435CE" w:rsidP="00F435CE">
      <w:pPr>
        <w:widowControl w:val="0"/>
        <w:autoSpaceDE w:val="0"/>
        <w:autoSpaceDN w:val="0"/>
        <w:adjustRightInd w:val="0"/>
        <w:ind w:firstLine="709"/>
        <w:jc w:val="both"/>
        <w:rPr>
          <w:sz w:val="20"/>
          <w:szCs w:val="20"/>
        </w:rPr>
      </w:pPr>
      <w:r w:rsidRPr="00F435CE">
        <w:rPr>
          <w:sz w:val="20"/>
          <w:szCs w:val="20"/>
        </w:rPr>
        <w:t>2.6. В случае если Поставщик в течени</w:t>
      </w:r>
      <w:proofErr w:type="gramStart"/>
      <w:r w:rsidRPr="00F435CE">
        <w:rPr>
          <w:sz w:val="20"/>
          <w:szCs w:val="20"/>
        </w:rPr>
        <w:t>и</w:t>
      </w:r>
      <w:proofErr w:type="gramEnd"/>
      <w:r w:rsidRPr="00F435CE">
        <w:rPr>
          <w:sz w:val="20"/>
          <w:szCs w:val="20"/>
        </w:rPr>
        <w:t xml:space="preserve"> 5 рабочих дней со дня получения требований об уплате неустоек (штрафов, пеней) не оплачивает данное требование, Заказчик вправе удержать суммы неисполненных поставщиком (подрядчиком, исполнителем) требований об уплате неустоек (штрафов, пеней), из суммы, подлежащей оплате поставщику (подрядчику, исполнителю).</w:t>
      </w:r>
    </w:p>
    <w:p w:rsidR="00F435CE" w:rsidRPr="00F435CE" w:rsidRDefault="00F435CE" w:rsidP="00F435CE">
      <w:pPr>
        <w:widowControl w:val="0"/>
        <w:autoSpaceDE w:val="0"/>
        <w:autoSpaceDN w:val="0"/>
        <w:adjustRightInd w:val="0"/>
        <w:ind w:firstLine="709"/>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6841B4" w:rsidRPr="00171540">
        <w:rPr>
          <w:b/>
          <w:sz w:val="20"/>
          <w:szCs w:val="20"/>
        </w:rPr>
        <w:t xml:space="preserve">с </w:t>
      </w:r>
      <w:r w:rsidR="00F435CE">
        <w:rPr>
          <w:b/>
          <w:sz w:val="20"/>
          <w:szCs w:val="20"/>
        </w:rPr>
        <w:t>01.</w:t>
      </w:r>
      <w:r w:rsidR="000C139D">
        <w:rPr>
          <w:b/>
          <w:sz w:val="20"/>
          <w:szCs w:val="20"/>
        </w:rPr>
        <w:t>01</w:t>
      </w:r>
      <w:r w:rsidR="00F435CE">
        <w:rPr>
          <w:b/>
          <w:sz w:val="20"/>
          <w:szCs w:val="20"/>
        </w:rPr>
        <w:t>.2025 до 31.12.2025</w:t>
      </w:r>
      <w:r w:rsidR="0075300A" w:rsidRPr="00095E17">
        <w:rPr>
          <w:b/>
          <w:sz w:val="20"/>
          <w:szCs w:val="20"/>
        </w:rPr>
        <w:t xml:space="preserve">, </w:t>
      </w:r>
      <w:r w:rsidR="00B2238C" w:rsidRPr="00095E17">
        <w:rPr>
          <w:b/>
          <w:sz w:val="20"/>
          <w:szCs w:val="20"/>
        </w:rPr>
        <w:t xml:space="preserve">согласно </w:t>
      </w:r>
      <w:r w:rsidR="006841B4">
        <w:rPr>
          <w:b/>
          <w:sz w:val="20"/>
          <w:szCs w:val="20"/>
        </w:rPr>
        <w:t>описанию объекта закупки (т</w:t>
      </w:r>
      <w:r w:rsidR="00B2238C" w:rsidRPr="00095E17">
        <w:rPr>
          <w:b/>
          <w:sz w:val="20"/>
          <w:szCs w:val="20"/>
        </w:rPr>
        <w:t>ехническому заданию</w:t>
      </w:r>
      <w:r w:rsidR="006841B4">
        <w:rPr>
          <w:b/>
          <w:sz w:val="20"/>
          <w:szCs w:val="20"/>
        </w:rPr>
        <w:t>)</w:t>
      </w:r>
      <w:r w:rsidR="00B2238C" w:rsidRPr="00095E17">
        <w:rPr>
          <w:b/>
          <w:sz w:val="20"/>
          <w:szCs w:val="20"/>
        </w:rPr>
        <w:t xml:space="preserve"> (Приложение 1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w:t>
      </w:r>
      <w:r w:rsidR="006841B4">
        <w:rPr>
          <w:sz w:val="20"/>
          <w:szCs w:val="20"/>
        </w:rPr>
        <w:t>описанием объекта закупки (т</w:t>
      </w:r>
      <w:r w:rsidR="006841B4" w:rsidRPr="004142D8">
        <w:rPr>
          <w:sz w:val="20"/>
          <w:szCs w:val="20"/>
        </w:rPr>
        <w:t>ехническ</w:t>
      </w:r>
      <w:r w:rsidR="006841B4">
        <w:rPr>
          <w:sz w:val="20"/>
          <w:szCs w:val="20"/>
        </w:rPr>
        <w:t>им</w:t>
      </w:r>
      <w:r w:rsidR="006841B4" w:rsidRPr="004142D8">
        <w:rPr>
          <w:sz w:val="20"/>
          <w:szCs w:val="20"/>
        </w:rPr>
        <w:t xml:space="preserve"> задание</w:t>
      </w:r>
      <w:r w:rsidR="006841B4">
        <w:rPr>
          <w:sz w:val="20"/>
          <w:szCs w:val="20"/>
        </w:rPr>
        <w:t>м)</w:t>
      </w:r>
      <w:r w:rsidR="006841B4" w:rsidRPr="00C5641C">
        <w:rPr>
          <w:sz w:val="20"/>
          <w:szCs w:val="20"/>
        </w:rPr>
        <w:t xml:space="preserve"> </w:t>
      </w:r>
      <w:r w:rsidRPr="00C5641C">
        <w:rPr>
          <w:sz w:val="20"/>
          <w:szCs w:val="20"/>
        </w:rPr>
        <w:t xml:space="preserve">(Приложение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1" w:name="_Ref97898438"/>
      <w:bookmarkEnd w:id="1"/>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оказанных услуг</w:t>
      </w:r>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2" w:name="_Ref97841660"/>
      <w:bookmarkEnd w:id="2"/>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lastRenderedPageBreak/>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w:t>
      </w:r>
      <w:r w:rsidRPr="004142D8">
        <w:rPr>
          <w:sz w:val="20"/>
          <w:szCs w:val="20"/>
        </w:rPr>
        <w:lastRenderedPageBreak/>
        <w:t xml:space="preserve">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w:t>
      </w:r>
      <w:r w:rsidR="006841B4">
        <w:rPr>
          <w:sz w:val="20"/>
          <w:szCs w:val="20"/>
        </w:rPr>
        <w:t>описанием объекта закупки (т</w:t>
      </w:r>
      <w:r w:rsidR="006841B4" w:rsidRPr="004142D8">
        <w:rPr>
          <w:sz w:val="20"/>
          <w:szCs w:val="20"/>
        </w:rPr>
        <w:t>ехническое задание</w:t>
      </w:r>
      <w:r w:rsidR="006841B4">
        <w:rPr>
          <w:sz w:val="20"/>
          <w:szCs w:val="20"/>
        </w:rPr>
        <w:t>)</w:t>
      </w:r>
      <w:r w:rsidR="00085A5A">
        <w:rPr>
          <w:sz w:val="20"/>
          <w:szCs w:val="20"/>
        </w:rPr>
        <w:t xml:space="preserve">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4D39E9">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lastRenderedPageBreak/>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w:t>
      </w:r>
      <w:proofErr w:type="gramStart"/>
      <w:r w:rsidR="00342210" w:rsidRPr="00342210">
        <w:rPr>
          <w:sz w:val="20"/>
          <w:szCs w:val="20"/>
        </w:rPr>
        <w:t>Участник закупки, с которым заключается контракт по результатам определения поставщика (подрядчика, исполнителя) в соответствии с </w:t>
      </w:r>
      <w:hyperlink r:id="rId8" w:anchor="dst101858" w:history="1">
        <w:r w:rsidR="00342210" w:rsidRPr="00342210">
          <w:rPr>
            <w:sz w:val="20"/>
            <w:szCs w:val="20"/>
          </w:rPr>
          <w:t>пунктом 1 части 1 статьи 30</w:t>
        </w:r>
      </w:hyperlink>
      <w:r w:rsidR="00342210" w:rsidRPr="00342210">
        <w:rPr>
          <w:sz w:val="20"/>
          <w:szCs w:val="20"/>
        </w:rPr>
        <w:t> настоящего Федерального закона, освобождается от предоставления обеспечения исполнения контракта, в том числе с учетом положений </w:t>
      </w:r>
      <w:hyperlink r:id="rId9" w:anchor="dst100437" w:history="1">
        <w:r w:rsidR="00342210" w:rsidRPr="00342210">
          <w:rPr>
            <w:sz w:val="20"/>
            <w:szCs w:val="20"/>
          </w:rPr>
          <w:t>статьи 37</w:t>
        </w:r>
      </w:hyperlink>
      <w:r w:rsidR="00342210" w:rsidRPr="00342210">
        <w:rPr>
          <w:sz w:val="20"/>
          <w:szCs w:val="20"/>
        </w:rPr>
        <w:t>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00342210" w:rsidRPr="00342210">
        <w:rPr>
          <w:sz w:val="20"/>
          <w:szCs w:val="20"/>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342210" w:rsidRPr="00342210">
        <w:rPr>
          <w:sz w:val="20"/>
          <w:szCs w:val="20"/>
        </w:rPr>
        <w:t>менее начальной</w:t>
      </w:r>
      <w:proofErr w:type="gramEnd"/>
      <w:r w:rsidR="00342210" w:rsidRPr="00342210">
        <w:rPr>
          <w:sz w:val="20"/>
          <w:szCs w:val="20"/>
        </w:rPr>
        <w:t xml:space="preserve"> (максимальной) цены контракта, указанной в извещении об осуществлении закупки и документации о закупке</w:t>
      </w:r>
      <w:r w:rsidR="00342210">
        <w:rPr>
          <w:sz w:val="20"/>
          <w:szCs w:val="20"/>
        </w:rPr>
        <w:t xml:space="preserve">. </w:t>
      </w:r>
      <w:r w:rsidRPr="00727C1F">
        <w:rPr>
          <w:sz w:val="20"/>
          <w:szCs w:val="20"/>
        </w:rPr>
        <w:t xml:space="preserve">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3314C7" w:rsidRPr="00B03D57">
        <w:rPr>
          <w:b/>
          <w:bCs/>
          <w:sz w:val="20"/>
          <w:szCs w:val="20"/>
        </w:rPr>
        <w:t>0329100015824000343</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4D39E9" w:rsidRPr="004D39E9">
        <w:rPr>
          <w:kern w:val="16"/>
          <w:sz w:val="20"/>
          <w:szCs w:val="20"/>
        </w:rPr>
        <w:t>445000</w:t>
      </w:r>
      <w:r w:rsidR="004D39E9">
        <w:rPr>
          <w:kern w:val="16"/>
          <w:sz w:val="20"/>
          <w:szCs w:val="20"/>
        </w:rPr>
        <w:t xml:space="preserve">,00 рублей </w:t>
      </w:r>
      <w:r w:rsidR="0023300C" w:rsidRPr="0023300C">
        <w:rPr>
          <w:sz w:val="20"/>
          <w:szCs w:val="20"/>
        </w:rPr>
        <w:t>(</w:t>
      </w:r>
      <w:r w:rsidR="006841B4">
        <w:rPr>
          <w:sz w:val="20"/>
          <w:szCs w:val="20"/>
        </w:rPr>
        <w:t>10</w:t>
      </w:r>
      <w:r w:rsidR="0023300C" w:rsidRPr="0023300C">
        <w:rPr>
          <w:sz w:val="20"/>
          <w:szCs w:val="20"/>
        </w:rPr>
        <w:t xml:space="preserve">%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6841B4">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6841B4">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Приложение №1 – </w:t>
      </w:r>
      <w:r w:rsidR="006841B4">
        <w:rPr>
          <w:sz w:val="20"/>
          <w:szCs w:val="20"/>
        </w:rPr>
        <w:t>Описание объекта закупки (т</w:t>
      </w:r>
      <w:r w:rsidRPr="004142D8">
        <w:rPr>
          <w:sz w:val="20"/>
          <w:szCs w:val="20"/>
        </w:rPr>
        <w:t>ехническое задание</w:t>
      </w:r>
      <w:r w:rsidR="006841B4">
        <w:rPr>
          <w:sz w:val="20"/>
          <w:szCs w:val="20"/>
        </w:rPr>
        <w:t>).</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lastRenderedPageBreak/>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B03D57" w:rsidP="00B2238C">
            <w:pPr>
              <w:contextualSpacing/>
              <w:jc w:val="both"/>
              <w:rPr>
                <w:sz w:val="20"/>
                <w:szCs w:val="20"/>
              </w:rPr>
            </w:pPr>
            <w:r>
              <w:rPr>
                <w:sz w:val="20"/>
                <w:szCs w:val="20"/>
              </w:rPr>
              <w:t>Исполнитель</w:t>
            </w:r>
            <w:r w:rsidR="003C2EAC" w:rsidRPr="004F3557">
              <w:rPr>
                <w:sz w:val="20"/>
                <w:szCs w:val="20"/>
              </w:rPr>
              <w:t>:</w:t>
            </w:r>
          </w:p>
          <w:p w:rsidR="00B03D57" w:rsidRPr="004F3557" w:rsidRDefault="00B03D57" w:rsidP="00B2238C">
            <w:pPr>
              <w:contextualSpacing/>
              <w:jc w:val="both"/>
              <w:rPr>
                <w:sz w:val="20"/>
                <w:szCs w:val="20"/>
              </w:rPr>
            </w:pPr>
            <w:r w:rsidRPr="00B03D57">
              <w:rPr>
                <w:b/>
                <w:sz w:val="20"/>
                <w:szCs w:val="20"/>
              </w:rPr>
              <w:t>Общество с ограниченной ответственностью «КОНСУЛЬТАНТ СТУДЕНТА» (ООО «КОНСУЛЬТАНТ СТУДЕНТА»)</w:t>
            </w: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6841B4"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C236E9" w:rsidRPr="00452A1B" w:rsidRDefault="00AC4285" w:rsidP="00B2238C">
            <w:pPr>
              <w:contextualSpacing/>
              <w:jc w:val="both"/>
              <w:rPr>
                <w:sz w:val="20"/>
                <w:szCs w:val="20"/>
              </w:rPr>
            </w:pPr>
            <w:hyperlink r:id="rId10" w:history="1">
              <w:r w:rsidR="00C236E9" w:rsidRPr="002941E0">
                <w:rPr>
                  <w:rStyle w:val="a4"/>
                  <w:sz w:val="20"/>
                  <w:szCs w:val="20"/>
                </w:rPr>
                <w:t>valentina.dolgova@volgmed.ru</w:t>
              </w:r>
            </w:hyperlink>
          </w:p>
          <w:p w:rsidR="00A001DE" w:rsidRPr="00452A1B" w:rsidRDefault="00A74CC0" w:rsidP="00CD3FD6">
            <w:pPr>
              <w:contextualSpacing/>
              <w:jc w:val="both"/>
            </w:pPr>
            <w:r>
              <w:rPr>
                <w:rStyle w:val="a4"/>
                <w:sz w:val="20"/>
                <w:szCs w:val="20"/>
                <w:lang w:val="en-US"/>
              </w:rPr>
              <w:t>Z</w:t>
            </w:r>
            <w:r w:rsidR="00452A1B" w:rsidRPr="00095E17">
              <w:rPr>
                <w:rStyle w:val="a4"/>
                <w:sz w:val="20"/>
                <w:szCs w:val="20"/>
              </w:rPr>
              <w:t>.</w:t>
            </w:r>
            <w:r w:rsidR="00452A1B"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Юридический адрес: 129347, г. Москва, ул</w:t>
            </w:r>
            <w:proofErr w:type="gramStart"/>
            <w:r w:rsidRPr="00B03D57">
              <w:rPr>
                <w:rFonts w:ascii="Times New Roman" w:hAnsi="Times New Roman"/>
              </w:rPr>
              <w:t>.Х</w:t>
            </w:r>
            <w:proofErr w:type="gramEnd"/>
            <w:r w:rsidRPr="00B03D57">
              <w:rPr>
                <w:rFonts w:ascii="Times New Roman" w:hAnsi="Times New Roman"/>
              </w:rPr>
              <w:t>олмогорская, д. 2, ком. 9</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Фактический адрес: 115035, г</w:t>
            </w:r>
            <w:proofErr w:type="gramStart"/>
            <w:r w:rsidRPr="00B03D57">
              <w:rPr>
                <w:rFonts w:ascii="Times New Roman" w:hAnsi="Times New Roman"/>
              </w:rPr>
              <w:t>.М</w:t>
            </w:r>
            <w:proofErr w:type="gramEnd"/>
            <w:r w:rsidRPr="00B03D57">
              <w:rPr>
                <w:rFonts w:ascii="Times New Roman" w:hAnsi="Times New Roman"/>
              </w:rPr>
              <w:t>осква, ул.Садовническая, д.11, стр.12</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ИНН\КПП 7716601090\771601001</w:t>
            </w:r>
          </w:p>
          <w:p w:rsidR="00C236E9" w:rsidRDefault="00C236E9"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 xml:space="preserve">ОГРН  1087746340890 </w:t>
            </w:r>
          </w:p>
          <w:p w:rsidR="00C236E9" w:rsidRDefault="00C236E9"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ОКПО  85632983</w:t>
            </w:r>
          </w:p>
          <w:p w:rsidR="00C236E9" w:rsidRPr="00B03D57" w:rsidRDefault="00C236E9"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Pr>
                <w:rFonts w:ascii="Times New Roman" w:hAnsi="Times New Roman"/>
              </w:rPr>
              <w:t>ОКТМО  45365000</w:t>
            </w:r>
            <w:r w:rsidRPr="00B03D57">
              <w:rPr>
                <w:rFonts w:ascii="Times New Roman" w:hAnsi="Times New Roman"/>
              </w:rPr>
              <w:t xml:space="preserve"> </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B03D57">
              <w:rPr>
                <w:rFonts w:ascii="Times New Roman" w:hAnsi="Times New Roman"/>
              </w:rPr>
              <w:t>р</w:t>
            </w:r>
            <w:proofErr w:type="spellEnd"/>
            <w:proofErr w:type="gramEnd"/>
            <w:r w:rsidRPr="00B03D57">
              <w:rPr>
                <w:rFonts w:ascii="Times New Roman" w:hAnsi="Times New Roman"/>
              </w:rPr>
              <w:t>/с 40702810837000002112</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Филиал "ЦЕНТРАЛЬНЫЙ" Банка ВТБ ПАО г. Москва</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БИК: 044525411</w:t>
            </w:r>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к/с 30101810145250000411</w:t>
            </w:r>
          </w:p>
          <w:p w:rsidR="00C236E9" w:rsidRDefault="00B03D57"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B03D57">
              <w:rPr>
                <w:rFonts w:ascii="Times New Roman" w:hAnsi="Times New Roman"/>
              </w:rPr>
              <w:t>Дата постановки на учет в налоговом органе: 11.03.2008</w:t>
            </w:r>
          </w:p>
          <w:p w:rsidR="00C236E9" w:rsidRPr="00C236E9" w:rsidRDefault="00C236E9"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236E9">
              <w:rPr>
                <w:rFonts w:ascii="Times New Roman" w:hAnsi="Times New Roman"/>
              </w:rPr>
              <w:t xml:space="preserve">+7(495)921-39-07 </w:t>
            </w:r>
          </w:p>
          <w:p w:rsidR="00C236E9" w:rsidRPr="00C236E9" w:rsidRDefault="00C236E9" w:rsidP="00C236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F2679F">
              <w:rPr>
                <w:rFonts w:ascii="Times New Roman" w:hAnsi="Times New Roman"/>
                <w:lang w:val="en-US"/>
              </w:rPr>
              <w:t>sale</w:t>
            </w:r>
            <w:r w:rsidRPr="00C236E9">
              <w:rPr>
                <w:rFonts w:ascii="Times New Roman" w:hAnsi="Times New Roman"/>
              </w:rPr>
              <w:t>@</w:t>
            </w:r>
            <w:proofErr w:type="spellStart"/>
            <w:r w:rsidRPr="00F2679F">
              <w:rPr>
                <w:rFonts w:ascii="Times New Roman" w:hAnsi="Times New Roman"/>
                <w:lang w:val="en-US"/>
              </w:rPr>
              <w:t>studentlibrary</w:t>
            </w:r>
            <w:proofErr w:type="spellEnd"/>
            <w:r w:rsidRPr="00C236E9">
              <w:rPr>
                <w:rFonts w:ascii="Times New Roman" w:hAnsi="Times New Roman"/>
              </w:rPr>
              <w:t>.</w:t>
            </w:r>
            <w:proofErr w:type="spellStart"/>
            <w:r w:rsidRPr="00F2679F">
              <w:rPr>
                <w:rFonts w:ascii="Times New Roman" w:hAnsi="Times New Roman"/>
                <w:lang w:val="en-US"/>
              </w:rPr>
              <w:t>ru</w:t>
            </w:r>
            <w:proofErr w:type="spellEnd"/>
          </w:p>
          <w:p w:rsidR="00B03D57" w:rsidRPr="00B03D57" w:rsidRDefault="00B03D57" w:rsidP="00B03D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3314C7" w:rsidRPr="00B03D57">
        <w:rPr>
          <w:b/>
          <w:bCs/>
          <w:sz w:val="20"/>
          <w:szCs w:val="20"/>
        </w:rPr>
        <w:t>0329100015824000343 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455B14" w:rsidRPr="006841B4" w:rsidRDefault="006841B4" w:rsidP="00455B14">
      <w:pPr>
        <w:tabs>
          <w:tab w:val="center" w:pos="4844"/>
          <w:tab w:val="left" w:pos="8150"/>
        </w:tabs>
        <w:ind w:right="441"/>
        <w:jc w:val="center"/>
        <w:rPr>
          <w:b/>
          <w:sz w:val="20"/>
          <w:szCs w:val="20"/>
        </w:rPr>
      </w:pPr>
      <w:r w:rsidRPr="006841B4">
        <w:rPr>
          <w:b/>
          <w:sz w:val="20"/>
          <w:szCs w:val="20"/>
        </w:rPr>
        <w:t>Описание объекта закупки (техническое задание)</w:t>
      </w:r>
    </w:p>
    <w:p w:rsidR="006841B4" w:rsidRDefault="006841B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5000" w:type="pct"/>
        <w:tblCellMar>
          <w:top w:w="15" w:type="dxa"/>
          <w:left w:w="15" w:type="dxa"/>
          <w:bottom w:w="15" w:type="dxa"/>
          <w:right w:w="15" w:type="dxa"/>
        </w:tblCellMar>
        <w:tblLook w:val="04A0"/>
      </w:tblPr>
      <w:tblGrid>
        <w:gridCol w:w="472"/>
        <w:gridCol w:w="1947"/>
        <w:gridCol w:w="869"/>
        <w:gridCol w:w="1475"/>
        <w:gridCol w:w="1454"/>
        <w:gridCol w:w="975"/>
        <w:gridCol w:w="569"/>
        <w:gridCol w:w="1595"/>
        <w:gridCol w:w="975"/>
      </w:tblGrid>
      <w:tr w:rsidR="006553C9" w:rsidRPr="006553C9" w:rsidTr="006553C9">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w:t>
            </w:r>
            <w:proofErr w:type="spellStart"/>
            <w:proofErr w:type="gramStart"/>
            <w:r w:rsidRPr="006553C9">
              <w:rPr>
                <w:sz w:val="15"/>
                <w:szCs w:val="15"/>
              </w:rPr>
              <w:t>п</w:t>
            </w:r>
            <w:proofErr w:type="spellEnd"/>
            <w:proofErr w:type="gramEnd"/>
            <w:r w:rsidRPr="006553C9">
              <w:rPr>
                <w:sz w:val="15"/>
                <w:szCs w:val="15"/>
              </w:rPr>
              <w:t>/</w:t>
            </w:r>
            <w:proofErr w:type="spellStart"/>
            <w:r w:rsidRPr="006553C9">
              <w:rPr>
                <w:sz w:val="15"/>
                <w:szCs w:val="15"/>
              </w:rPr>
              <w:t>п</w:t>
            </w:r>
            <w:proofErr w:type="spellEnd"/>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Тип объекта закупки</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Позиции по КТРУ, ОКПД</w:t>
            </w:r>
            <w:proofErr w:type="gramStart"/>
            <w:r w:rsidRPr="006553C9">
              <w:rPr>
                <w:sz w:val="15"/>
                <w:szCs w:val="15"/>
              </w:rPr>
              <w:t>2</w:t>
            </w:r>
            <w:proofErr w:type="gramEnd"/>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Количество (объем) и единица измерения товара, работы, услуги</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Цена за единицу (в валюте контракта)</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Ставка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Страна происхождения товара</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Сумма (в валюте контракта)</w:t>
            </w:r>
          </w:p>
        </w:tc>
      </w:tr>
      <w:tr w:rsidR="006553C9" w:rsidRPr="006553C9" w:rsidTr="006553C9">
        <w:trPr>
          <w:tblHeader/>
        </w:trPr>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2</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3</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4</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5</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6</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7</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8</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9</w:t>
            </w:r>
          </w:p>
        </w:tc>
      </w:tr>
      <w:tr w:rsidR="006553C9" w:rsidRPr="006553C9" w:rsidTr="006553C9">
        <w:tc>
          <w:tcPr>
            <w:tcW w:w="195"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1</w:t>
            </w:r>
          </w:p>
        </w:tc>
        <w:tc>
          <w:tcPr>
            <w:tcW w:w="952"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Оказание услуг по предоставлению доступа к электронной библиотечной системе для нужд ФГБОУ ВО ВолгГМУ Минздрава России</w:t>
            </w:r>
          </w:p>
        </w:tc>
        <w:tc>
          <w:tcPr>
            <w:tcW w:w="430"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Услуга</w:t>
            </w:r>
          </w:p>
        </w:tc>
        <w:tc>
          <w:tcPr>
            <w:tcW w:w="72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Услуги по технической поддержке в области информационных технологий прочие, не включенные в другие группировки (62.09.20.190)</w:t>
            </w:r>
          </w:p>
        </w:tc>
        <w:tc>
          <w:tcPr>
            <w:tcW w:w="713"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1 Условная единица (</w:t>
            </w:r>
            <w:proofErr w:type="spellStart"/>
            <w:r w:rsidRPr="006553C9">
              <w:rPr>
                <w:sz w:val="15"/>
                <w:szCs w:val="15"/>
              </w:rPr>
              <w:t>усл</w:t>
            </w:r>
            <w:proofErr w:type="spellEnd"/>
            <w:r w:rsidRPr="006553C9">
              <w:rPr>
                <w:sz w:val="15"/>
                <w:szCs w:val="15"/>
              </w:rPr>
              <w:t xml:space="preserve">. </w:t>
            </w:r>
            <w:proofErr w:type="spellStart"/>
            <w:proofErr w:type="gramStart"/>
            <w:r w:rsidRPr="006553C9">
              <w:rPr>
                <w:sz w:val="15"/>
                <w:szCs w:val="15"/>
              </w:rPr>
              <w:t>ед</w:t>
            </w:r>
            <w:proofErr w:type="spellEnd"/>
            <w:proofErr w:type="gramEnd"/>
            <w:r w:rsidRPr="006553C9">
              <w:rPr>
                <w:sz w:val="15"/>
                <w:szCs w:val="15"/>
              </w:rPr>
              <w:t>)</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4 450 000.00</w:t>
            </w:r>
          </w:p>
        </w:tc>
        <w:tc>
          <w:tcPr>
            <w:tcW w:w="244"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Без НДС</w:t>
            </w:r>
          </w:p>
        </w:tc>
        <w:tc>
          <w:tcPr>
            <w:tcW w:w="7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4 450 000.00</w:t>
            </w:r>
          </w:p>
        </w:tc>
      </w:tr>
      <w:tr w:rsidR="006553C9" w:rsidRPr="006553C9" w:rsidTr="006553C9">
        <w:tc>
          <w:tcPr>
            <w:tcW w:w="4519" w:type="pct"/>
            <w:gridSpan w:val="8"/>
            <w:tcMar>
              <w:top w:w="63" w:type="dxa"/>
              <w:left w:w="63" w:type="dxa"/>
              <w:bottom w:w="63" w:type="dxa"/>
              <w:right w:w="63" w:type="dxa"/>
            </w:tcMar>
            <w:vAlign w:val="center"/>
            <w:hideMark/>
          </w:tcPr>
          <w:p w:rsidR="006553C9" w:rsidRPr="006553C9" w:rsidRDefault="006553C9" w:rsidP="006553C9">
            <w:pPr>
              <w:jc w:val="right"/>
              <w:rPr>
                <w:sz w:val="15"/>
                <w:szCs w:val="15"/>
              </w:rPr>
            </w:pPr>
            <w:r w:rsidRPr="006553C9">
              <w:rPr>
                <w:sz w:val="15"/>
                <w:szCs w:val="15"/>
              </w:rPr>
              <w:t>Итого:</w:t>
            </w:r>
          </w:p>
        </w:tc>
        <w:tc>
          <w:tcPr>
            <w:tcW w:w="481" w:type="pc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553C9" w:rsidRPr="006553C9" w:rsidRDefault="006553C9" w:rsidP="006553C9">
            <w:pPr>
              <w:jc w:val="center"/>
              <w:rPr>
                <w:sz w:val="15"/>
                <w:szCs w:val="15"/>
              </w:rPr>
            </w:pPr>
            <w:r w:rsidRPr="006553C9">
              <w:rPr>
                <w:sz w:val="15"/>
                <w:szCs w:val="15"/>
              </w:rPr>
              <w:t>4 450 000.00</w:t>
            </w:r>
          </w:p>
        </w:tc>
      </w:tr>
    </w:tbl>
    <w:p w:rsidR="003C2EAC" w:rsidRDefault="003C2EAC" w:rsidP="003C2EAC">
      <w:pPr>
        <w:tabs>
          <w:tab w:val="center" w:pos="4844"/>
          <w:tab w:val="left" w:pos="8150"/>
        </w:tabs>
        <w:ind w:right="441" w:firstLine="709"/>
        <w:jc w:val="center"/>
        <w:rPr>
          <w:b/>
          <w:bCs/>
          <w:sz w:val="20"/>
          <w:szCs w:val="20"/>
        </w:rPr>
      </w:pPr>
    </w:p>
    <w:p w:rsidR="00C9553E" w:rsidRDefault="00C9553E" w:rsidP="003C2EAC">
      <w:pPr>
        <w:tabs>
          <w:tab w:val="center" w:pos="4844"/>
          <w:tab w:val="left" w:pos="8150"/>
        </w:tabs>
        <w:ind w:right="441" w:firstLine="709"/>
        <w:jc w:val="center"/>
        <w:rPr>
          <w:b/>
          <w:bCs/>
          <w:sz w:val="20"/>
          <w:szCs w:val="20"/>
        </w:rPr>
      </w:pPr>
    </w:p>
    <w:tbl>
      <w:tblPr>
        <w:tblStyle w:val="af1"/>
        <w:tblW w:w="0" w:type="auto"/>
        <w:tblLook w:val="04A0"/>
      </w:tblPr>
      <w:tblGrid>
        <w:gridCol w:w="7905"/>
        <w:gridCol w:w="1134"/>
        <w:gridCol w:w="1098"/>
      </w:tblGrid>
      <w:tr w:rsidR="00C9553E" w:rsidTr="00C9553E">
        <w:tc>
          <w:tcPr>
            <w:tcW w:w="7905" w:type="dxa"/>
            <w:tcBorders>
              <w:top w:val="single" w:sz="4" w:space="0" w:color="auto"/>
              <w:left w:val="single" w:sz="4" w:space="0" w:color="auto"/>
              <w:bottom w:val="single" w:sz="4" w:space="0" w:color="auto"/>
              <w:right w:val="single" w:sz="4" w:space="0" w:color="auto"/>
            </w:tcBorders>
            <w:hideMark/>
          </w:tcPr>
          <w:p w:rsidR="00C9553E" w:rsidRDefault="00C9553E">
            <w:pPr>
              <w:suppressAutoHyphens/>
              <w:autoSpaceDE w:val="0"/>
              <w:autoSpaceDN w:val="0"/>
              <w:adjustRightInd w:val="0"/>
              <w:jc w:val="center"/>
              <w:rPr>
                <w:b/>
                <w:sz w:val="20"/>
                <w:szCs w:val="20"/>
                <w:lang w:eastAsia="en-US"/>
              </w:rPr>
            </w:pPr>
            <w:r>
              <w:rPr>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C9553E" w:rsidRDefault="00C9553E">
            <w:pPr>
              <w:suppressAutoHyphens/>
              <w:autoSpaceDE w:val="0"/>
              <w:autoSpaceDN w:val="0"/>
              <w:adjustRightInd w:val="0"/>
              <w:jc w:val="center"/>
              <w:rPr>
                <w:b/>
                <w:sz w:val="20"/>
                <w:szCs w:val="20"/>
                <w:lang w:eastAsia="en-US"/>
              </w:rPr>
            </w:pPr>
            <w:r>
              <w:rPr>
                <w:b/>
                <w:sz w:val="20"/>
                <w:szCs w:val="20"/>
                <w:lang w:eastAsia="en-US"/>
              </w:rPr>
              <w:t xml:space="preserve">Ед. </w:t>
            </w:r>
            <w:proofErr w:type="spellStart"/>
            <w:r>
              <w:rPr>
                <w:b/>
                <w:sz w:val="20"/>
                <w:szCs w:val="20"/>
                <w:lang w:eastAsia="en-US"/>
              </w:rPr>
              <w:t>изм</w:t>
            </w:r>
            <w:proofErr w:type="spellEnd"/>
            <w:r>
              <w:rPr>
                <w:b/>
                <w:sz w:val="20"/>
                <w:szCs w:val="20"/>
                <w:lang w:eastAsia="en-US"/>
              </w:rPr>
              <w:t>.</w:t>
            </w:r>
          </w:p>
        </w:tc>
        <w:tc>
          <w:tcPr>
            <w:tcW w:w="1098" w:type="dxa"/>
            <w:tcBorders>
              <w:top w:val="single" w:sz="4" w:space="0" w:color="auto"/>
              <w:left w:val="single" w:sz="4" w:space="0" w:color="auto"/>
              <w:bottom w:val="single" w:sz="4" w:space="0" w:color="auto"/>
              <w:right w:val="single" w:sz="4" w:space="0" w:color="auto"/>
            </w:tcBorders>
            <w:hideMark/>
          </w:tcPr>
          <w:p w:rsidR="00C9553E" w:rsidRDefault="00C9553E">
            <w:pPr>
              <w:suppressAutoHyphens/>
              <w:autoSpaceDE w:val="0"/>
              <w:autoSpaceDN w:val="0"/>
              <w:adjustRightInd w:val="0"/>
              <w:jc w:val="center"/>
              <w:rPr>
                <w:b/>
                <w:sz w:val="20"/>
                <w:szCs w:val="20"/>
                <w:lang w:eastAsia="en-US"/>
              </w:rPr>
            </w:pPr>
            <w:r>
              <w:rPr>
                <w:b/>
                <w:sz w:val="20"/>
                <w:szCs w:val="20"/>
                <w:lang w:eastAsia="en-US"/>
              </w:rPr>
              <w:t>Кол-во</w:t>
            </w:r>
          </w:p>
        </w:tc>
      </w:tr>
      <w:tr w:rsidR="00C9553E" w:rsidTr="00C9553E">
        <w:tc>
          <w:tcPr>
            <w:tcW w:w="7905" w:type="dxa"/>
            <w:tcBorders>
              <w:top w:val="single" w:sz="4" w:space="0" w:color="auto"/>
              <w:left w:val="single" w:sz="4" w:space="0" w:color="auto"/>
              <w:bottom w:val="single" w:sz="4" w:space="0" w:color="auto"/>
              <w:right w:val="single" w:sz="4" w:space="0" w:color="auto"/>
            </w:tcBorders>
          </w:tcPr>
          <w:p w:rsidR="00C9553E" w:rsidRDefault="00C9553E">
            <w:pPr>
              <w:jc w:val="both"/>
              <w:rPr>
                <w:sz w:val="20"/>
                <w:szCs w:val="20"/>
                <w:lang w:eastAsia="en-US"/>
              </w:rPr>
            </w:pPr>
            <w:r>
              <w:rPr>
                <w:sz w:val="20"/>
                <w:szCs w:val="20"/>
                <w:lang w:eastAsia="en-US"/>
              </w:rPr>
              <w:t>Неисключительные права (простая неисключительная лицензия) на доступ к комплектам:</w:t>
            </w:r>
          </w:p>
          <w:p w:rsidR="00C9553E" w:rsidRDefault="00C9553E">
            <w:pPr>
              <w:jc w:val="both"/>
              <w:rPr>
                <w:sz w:val="20"/>
                <w:szCs w:val="20"/>
                <w:lang w:eastAsia="en-US"/>
              </w:rPr>
            </w:pPr>
            <w:r>
              <w:rPr>
                <w:sz w:val="20"/>
                <w:szCs w:val="20"/>
                <w:lang w:eastAsia="en-US"/>
              </w:rPr>
              <w:t>«Медицина. Здравоохранение (</w:t>
            </w:r>
            <w:proofErr w:type="gramStart"/>
            <w:r>
              <w:rPr>
                <w:sz w:val="20"/>
                <w:szCs w:val="20"/>
                <w:lang w:eastAsia="en-US"/>
              </w:rPr>
              <w:t>ВО</w:t>
            </w:r>
            <w:proofErr w:type="gramEnd"/>
            <w:r>
              <w:rPr>
                <w:sz w:val="20"/>
                <w:szCs w:val="20"/>
                <w:lang w:eastAsia="en-US"/>
              </w:rPr>
              <w:t>)»</w:t>
            </w:r>
          </w:p>
          <w:p w:rsidR="00C9553E" w:rsidRDefault="00C9553E">
            <w:pPr>
              <w:jc w:val="both"/>
              <w:rPr>
                <w:sz w:val="20"/>
                <w:szCs w:val="20"/>
                <w:lang w:eastAsia="en-US"/>
              </w:rPr>
            </w:pPr>
            <w:r>
              <w:rPr>
                <w:sz w:val="20"/>
                <w:szCs w:val="20"/>
                <w:lang w:eastAsia="en-US"/>
              </w:rPr>
              <w:t>«Медицина. Здравоохранение (СПО)»</w:t>
            </w:r>
          </w:p>
          <w:p w:rsidR="00C9553E" w:rsidRDefault="00C9553E">
            <w:pPr>
              <w:jc w:val="both"/>
              <w:rPr>
                <w:sz w:val="20"/>
                <w:szCs w:val="20"/>
                <w:lang w:eastAsia="en-US"/>
              </w:rPr>
            </w:pPr>
            <w:r>
              <w:rPr>
                <w:sz w:val="20"/>
                <w:szCs w:val="20"/>
                <w:lang w:eastAsia="en-US"/>
              </w:rPr>
              <w:t xml:space="preserve">«Медицина (ВО) </w:t>
            </w:r>
            <w:proofErr w:type="spellStart"/>
            <w:r>
              <w:rPr>
                <w:sz w:val="20"/>
                <w:szCs w:val="20"/>
                <w:lang w:eastAsia="en-US"/>
              </w:rPr>
              <w:t>ГЭОТАР-Медиа</w:t>
            </w:r>
            <w:proofErr w:type="spellEnd"/>
            <w:r>
              <w:rPr>
                <w:sz w:val="20"/>
                <w:szCs w:val="20"/>
                <w:lang w:eastAsia="en-US"/>
              </w:rPr>
              <w:t xml:space="preserve">. </w:t>
            </w:r>
            <w:proofErr w:type="spellStart"/>
            <w:r>
              <w:rPr>
                <w:sz w:val="20"/>
                <w:szCs w:val="20"/>
                <w:lang w:eastAsia="en-US"/>
              </w:rPr>
              <w:t>Books</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xml:space="preserve"> </w:t>
            </w:r>
            <w:proofErr w:type="spellStart"/>
            <w:r>
              <w:rPr>
                <w:sz w:val="20"/>
                <w:szCs w:val="20"/>
                <w:lang w:eastAsia="en-US"/>
              </w:rPr>
              <w:t>English</w:t>
            </w:r>
            <w:proofErr w:type="spellEnd"/>
            <w:r>
              <w:rPr>
                <w:sz w:val="20"/>
                <w:szCs w:val="20"/>
                <w:lang w:eastAsia="en-US"/>
              </w:rPr>
              <w:t>»</w:t>
            </w:r>
          </w:p>
          <w:p w:rsidR="00C9553E" w:rsidRDefault="00C9553E">
            <w:pPr>
              <w:jc w:val="both"/>
              <w:rPr>
                <w:sz w:val="20"/>
                <w:szCs w:val="20"/>
                <w:lang w:eastAsia="en-US"/>
              </w:rPr>
            </w:pPr>
            <w:r>
              <w:rPr>
                <w:sz w:val="20"/>
                <w:szCs w:val="20"/>
                <w:lang w:eastAsia="en-US"/>
              </w:rPr>
              <w:lastRenderedPageBreak/>
              <w:t>«Учебники 3.0» (интерактивные атласы)</w:t>
            </w:r>
          </w:p>
          <w:p w:rsidR="00C9553E" w:rsidRDefault="00C9553E">
            <w:pPr>
              <w:jc w:val="both"/>
              <w:rPr>
                <w:sz w:val="20"/>
                <w:szCs w:val="20"/>
                <w:lang w:eastAsia="en-US"/>
              </w:rPr>
            </w:pPr>
            <w:r>
              <w:rPr>
                <w:sz w:val="20"/>
                <w:szCs w:val="20"/>
                <w:lang w:eastAsia="en-US"/>
              </w:rPr>
              <w:t>«Гуманитарные и социальные науки»</w:t>
            </w:r>
          </w:p>
          <w:p w:rsidR="00C9553E" w:rsidRDefault="00C9553E">
            <w:pPr>
              <w:jc w:val="both"/>
              <w:rPr>
                <w:sz w:val="20"/>
                <w:szCs w:val="20"/>
                <w:lang w:eastAsia="en-US"/>
              </w:rPr>
            </w:pPr>
            <w:r>
              <w:rPr>
                <w:sz w:val="20"/>
                <w:szCs w:val="20"/>
                <w:lang w:eastAsia="en-US"/>
              </w:rPr>
              <w:t>«Естественные и точные науки»</w:t>
            </w:r>
          </w:p>
          <w:p w:rsidR="00C9553E" w:rsidRDefault="00C9553E">
            <w:pPr>
              <w:jc w:val="both"/>
              <w:rPr>
                <w:sz w:val="20"/>
                <w:szCs w:val="20"/>
                <w:lang w:eastAsia="en-US"/>
              </w:rPr>
            </w:pPr>
            <w:r>
              <w:rPr>
                <w:sz w:val="20"/>
                <w:szCs w:val="20"/>
                <w:lang w:eastAsia="en-US"/>
              </w:rPr>
              <w:t xml:space="preserve">Кроме того, вуз сможет воспользоваться новым интерактивным атласом </w:t>
            </w:r>
            <w:r>
              <w:rPr>
                <w:b/>
                <w:sz w:val="20"/>
                <w:szCs w:val="20"/>
                <w:lang w:eastAsia="en-US"/>
              </w:rPr>
              <w:t>«Патологическая анатомия головы и шеи»</w:t>
            </w:r>
            <w:r>
              <w:rPr>
                <w:sz w:val="20"/>
                <w:szCs w:val="20"/>
                <w:lang w:eastAsia="en-US"/>
              </w:rPr>
              <w:t>, предназначенным для студентов стоматологического факультета.</w:t>
            </w:r>
          </w:p>
          <w:p w:rsidR="00C9553E" w:rsidRDefault="00C9553E">
            <w:pPr>
              <w:rPr>
                <w:bCs/>
                <w:sz w:val="20"/>
                <w:szCs w:val="20"/>
                <w:lang w:eastAsia="en-US"/>
              </w:rPr>
            </w:pPr>
          </w:p>
          <w:p w:rsidR="00C9553E" w:rsidRDefault="00C9553E">
            <w:pPr>
              <w:rPr>
                <w:sz w:val="20"/>
                <w:szCs w:val="20"/>
                <w:lang w:eastAsia="en-US"/>
              </w:rPr>
            </w:pPr>
            <w:r>
              <w:rPr>
                <w:bCs/>
                <w:sz w:val="20"/>
                <w:szCs w:val="20"/>
                <w:lang w:eastAsia="en-US"/>
              </w:rPr>
              <w:t>Электронная библиотечная система обладает рядом уникальных преимуществ:</w:t>
            </w:r>
          </w:p>
          <w:p w:rsidR="00C9553E" w:rsidRDefault="00C9553E">
            <w:pPr>
              <w:rPr>
                <w:sz w:val="20"/>
                <w:szCs w:val="20"/>
                <w:lang w:eastAsia="en-US"/>
              </w:rPr>
            </w:pPr>
            <w:r>
              <w:rPr>
                <w:bCs/>
                <w:sz w:val="20"/>
                <w:szCs w:val="20"/>
                <w:lang w:eastAsia="en-US"/>
              </w:rPr>
              <w:t>* Регулярно пополняется новыми изданиями.</w:t>
            </w:r>
          </w:p>
          <w:p w:rsidR="00C9553E" w:rsidRDefault="00C9553E">
            <w:pPr>
              <w:rPr>
                <w:bCs/>
                <w:sz w:val="20"/>
                <w:szCs w:val="20"/>
                <w:lang w:eastAsia="en-US"/>
              </w:rPr>
            </w:pPr>
            <w:r>
              <w:rPr>
                <w:bCs/>
                <w:sz w:val="20"/>
                <w:szCs w:val="20"/>
                <w:lang w:eastAsia="en-US"/>
              </w:rPr>
              <w:t xml:space="preserve">* </w:t>
            </w:r>
            <w:proofErr w:type="gramStart"/>
            <w:r>
              <w:rPr>
                <w:bCs/>
                <w:sz w:val="20"/>
                <w:szCs w:val="20"/>
                <w:lang w:eastAsia="en-US"/>
              </w:rPr>
              <w:t>Зарегистрирована</w:t>
            </w:r>
            <w:proofErr w:type="gramEnd"/>
            <w:r>
              <w:rPr>
                <w:bCs/>
                <w:sz w:val="20"/>
                <w:szCs w:val="20"/>
                <w:lang w:eastAsia="en-US"/>
              </w:rPr>
              <w:t xml:space="preserve"> в Роспатенте.</w:t>
            </w:r>
          </w:p>
          <w:p w:rsidR="00C9553E" w:rsidRDefault="00C9553E">
            <w:pPr>
              <w:rPr>
                <w:sz w:val="20"/>
                <w:szCs w:val="20"/>
                <w:lang w:eastAsia="en-US"/>
              </w:rPr>
            </w:pPr>
            <w:r>
              <w:rPr>
                <w:bCs/>
                <w:sz w:val="20"/>
                <w:szCs w:val="20"/>
                <w:lang w:eastAsia="en-US"/>
              </w:rPr>
              <w:t>* Строго соблюдает законодательство об авторском праве.</w:t>
            </w:r>
          </w:p>
          <w:p w:rsidR="00C9553E" w:rsidRDefault="00C9553E">
            <w:pPr>
              <w:rPr>
                <w:sz w:val="20"/>
                <w:szCs w:val="20"/>
                <w:lang w:eastAsia="en-US"/>
              </w:rPr>
            </w:pPr>
            <w:r>
              <w:rPr>
                <w:bCs/>
                <w:sz w:val="20"/>
                <w:szCs w:val="20"/>
                <w:lang w:eastAsia="en-US"/>
              </w:rPr>
              <w:t>* Предоставляет доступ к статистике использования материалов ЭБС.</w:t>
            </w:r>
          </w:p>
          <w:p w:rsidR="00C9553E" w:rsidRDefault="00C9553E">
            <w:pPr>
              <w:rPr>
                <w:sz w:val="20"/>
                <w:szCs w:val="20"/>
                <w:lang w:eastAsia="en-US"/>
              </w:rPr>
            </w:pPr>
            <w:r>
              <w:rPr>
                <w:bCs/>
                <w:sz w:val="20"/>
                <w:szCs w:val="20"/>
                <w:lang w:eastAsia="en-US"/>
              </w:rPr>
              <w:t xml:space="preserve">* Поддерживает выгрузку списков в различных форматах: </w:t>
            </w:r>
            <w:proofErr w:type="spellStart"/>
            <w:r>
              <w:rPr>
                <w:bCs/>
                <w:sz w:val="20"/>
                <w:szCs w:val="20"/>
                <w:lang w:eastAsia="en-US"/>
              </w:rPr>
              <w:t>txt</w:t>
            </w:r>
            <w:proofErr w:type="spellEnd"/>
            <w:r>
              <w:rPr>
                <w:bCs/>
                <w:sz w:val="20"/>
                <w:szCs w:val="20"/>
                <w:lang w:eastAsia="en-US"/>
              </w:rPr>
              <w:t>/</w:t>
            </w:r>
            <w:proofErr w:type="spellStart"/>
            <w:r>
              <w:rPr>
                <w:bCs/>
                <w:sz w:val="20"/>
                <w:szCs w:val="20"/>
                <w:lang w:eastAsia="en-US"/>
              </w:rPr>
              <w:t>tab</w:t>
            </w:r>
            <w:proofErr w:type="spellEnd"/>
            <w:r>
              <w:rPr>
                <w:bCs/>
                <w:sz w:val="20"/>
                <w:szCs w:val="20"/>
                <w:lang w:eastAsia="en-US"/>
              </w:rPr>
              <w:t xml:space="preserve">, </w:t>
            </w:r>
            <w:proofErr w:type="spellStart"/>
            <w:r>
              <w:rPr>
                <w:bCs/>
                <w:sz w:val="20"/>
                <w:szCs w:val="20"/>
                <w:lang w:eastAsia="en-US"/>
              </w:rPr>
              <w:t>excel</w:t>
            </w:r>
            <w:proofErr w:type="spellEnd"/>
            <w:r>
              <w:rPr>
                <w:bCs/>
                <w:sz w:val="20"/>
                <w:szCs w:val="20"/>
                <w:lang w:eastAsia="en-US"/>
              </w:rPr>
              <w:t xml:space="preserve">, </w:t>
            </w:r>
            <w:proofErr w:type="spellStart"/>
            <w:r>
              <w:rPr>
                <w:bCs/>
                <w:sz w:val="20"/>
                <w:szCs w:val="20"/>
                <w:lang w:eastAsia="en-US"/>
              </w:rPr>
              <w:t>rusmark</w:t>
            </w:r>
            <w:proofErr w:type="spellEnd"/>
            <w:r>
              <w:rPr>
                <w:bCs/>
                <w:sz w:val="20"/>
                <w:szCs w:val="20"/>
                <w:lang w:eastAsia="en-US"/>
              </w:rPr>
              <w:t xml:space="preserve">, </w:t>
            </w:r>
            <w:proofErr w:type="spellStart"/>
            <w:r>
              <w:rPr>
                <w:bCs/>
                <w:sz w:val="20"/>
                <w:szCs w:val="20"/>
                <w:lang w:eastAsia="en-US"/>
              </w:rPr>
              <w:t>irbis</w:t>
            </w:r>
            <w:proofErr w:type="spellEnd"/>
            <w:r>
              <w:rPr>
                <w:bCs/>
                <w:sz w:val="20"/>
                <w:szCs w:val="20"/>
                <w:lang w:eastAsia="en-US"/>
              </w:rPr>
              <w:t>, marc21.</w:t>
            </w:r>
          </w:p>
          <w:p w:rsidR="00C9553E" w:rsidRDefault="00C9553E">
            <w:pPr>
              <w:rPr>
                <w:sz w:val="20"/>
                <w:szCs w:val="20"/>
                <w:lang w:eastAsia="en-US"/>
              </w:rPr>
            </w:pPr>
            <w:r>
              <w:rPr>
                <w:bCs/>
                <w:sz w:val="20"/>
                <w:szCs w:val="20"/>
                <w:lang w:eastAsia="en-US"/>
              </w:rPr>
              <w:t>* Позволяет работать с текстом: копировать, цитировать, делать закладки, составлять конспекты.</w:t>
            </w:r>
          </w:p>
          <w:p w:rsidR="00C9553E" w:rsidRDefault="00C9553E">
            <w:pPr>
              <w:rPr>
                <w:sz w:val="20"/>
                <w:szCs w:val="20"/>
                <w:lang w:eastAsia="en-US"/>
              </w:rPr>
            </w:pPr>
            <w:r>
              <w:rPr>
                <w:bCs/>
                <w:sz w:val="20"/>
                <w:szCs w:val="20"/>
                <w:lang w:eastAsia="en-US"/>
              </w:rPr>
              <w:t>* Обеспечивает сервисы для инклюзивного образования: увеличение шрифта, автоматическое озвучивание текстов, аудиокниги.</w:t>
            </w:r>
          </w:p>
          <w:p w:rsidR="00C9553E" w:rsidRDefault="00C9553E">
            <w:pPr>
              <w:rPr>
                <w:sz w:val="20"/>
                <w:szCs w:val="20"/>
                <w:lang w:eastAsia="en-US"/>
              </w:rPr>
            </w:pPr>
            <w:r>
              <w:rPr>
                <w:bCs/>
                <w:sz w:val="20"/>
                <w:szCs w:val="20"/>
                <w:lang w:eastAsia="en-US"/>
              </w:rPr>
              <w:t>* Поддерживает интеграцию с ЭИОС вуза.</w:t>
            </w:r>
          </w:p>
          <w:p w:rsidR="00C9553E" w:rsidRDefault="00C9553E">
            <w:pPr>
              <w:suppressAutoHyphens/>
              <w:autoSpaceDE w:val="0"/>
              <w:autoSpaceDN w:val="0"/>
              <w:adjustRightInd w:val="0"/>
              <w:jc w:val="both"/>
              <w:rPr>
                <w:b/>
                <w:sz w:val="20"/>
                <w:szCs w:val="20"/>
                <w:lang w:eastAsia="en-US"/>
              </w:rPr>
            </w:pPr>
            <w:r>
              <w:rPr>
                <w:sz w:val="20"/>
                <w:szCs w:val="20"/>
                <w:lang w:eastAsia="en-US"/>
              </w:rPr>
              <w:t>Период оказания услуг с 01.01.2025 до 31.12.2025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C9553E" w:rsidRDefault="00C9553E">
            <w:pPr>
              <w:suppressAutoHyphens/>
              <w:autoSpaceDE w:val="0"/>
              <w:autoSpaceDN w:val="0"/>
              <w:adjustRightInd w:val="0"/>
              <w:jc w:val="center"/>
              <w:rPr>
                <w:sz w:val="20"/>
                <w:szCs w:val="20"/>
                <w:lang w:eastAsia="en-US"/>
              </w:rPr>
            </w:pPr>
            <w:r>
              <w:rPr>
                <w:sz w:val="20"/>
                <w:szCs w:val="20"/>
                <w:lang w:eastAsia="en-US"/>
              </w:rPr>
              <w:lastRenderedPageBreak/>
              <w:t>Условная единица</w:t>
            </w:r>
          </w:p>
        </w:tc>
        <w:tc>
          <w:tcPr>
            <w:tcW w:w="1098" w:type="dxa"/>
            <w:tcBorders>
              <w:top w:val="single" w:sz="4" w:space="0" w:color="auto"/>
              <w:left w:val="single" w:sz="4" w:space="0" w:color="auto"/>
              <w:bottom w:val="single" w:sz="4" w:space="0" w:color="auto"/>
              <w:right w:val="single" w:sz="4" w:space="0" w:color="auto"/>
            </w:tcBorders>
            <w:hideMark/>
          </w:tcPr>
          <w:p w:rsidR="00C9553E" w:rsidRDefault="00C9553E">
            <w:pPr>
              <w:suppressAutoHyphens/>
              <w:autoSpaceDE w:val="0"/>
              <w:autoSpaceDN w:val="0"/>
              <w:adjustRightInd w:val="0"/>
              <w:jc w:val="center"/>
              <w:rPr>
                <w:sz w:val="20"/>
                <w:szCs w:val="20"/>
                <w:lang w:eastAsia="en-US"/>
              </w:rPr>
            </w:pPr>
            <w:r>
              <w:rPr>
                <w:sz w:val="20"/>
                <w:szCs w:val="20"/>
                <w:lang w:eastAsia="en-US"/>
              </w:rPr>
              <w:t>1</w:t>
            </w:r>
          </w:p>
        </w:tc>
      </w:tr>
    </w:tbl>
    <w:p w:rsidR="00C9553E" w:rsidRDefault="00C9553E" w:rsidP="003C2EAC">
      <w:pPr>
        <w:tabs>
          <w:tab w:val="center" w:pos="4844"/>
          <w:tab w:val="left" w:pos="8150"/>
        </w:tabs>
        <w:ind w:right="441" w:firstLine="709"/>
        <w:jc w:val="center"/>
        <w:rPr>
          <w:b/>
          <w:bCs/>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1"/>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7FD" w:rsidRDefault="00B667FD" w:rsidP="006B724C">
      <w:r>
        <w:separator/>
      </w:r>
    </w:p>
  </w:endnote>
  <w:endnote w:type="continuationSeparator" w:id="0">
    <w:p w:rsidR="00B667FD" w:rsidRDefault="00B667FD"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C4285"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C4285"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651EAC">
      <w:rPr>
        <w:rStyle w:val="a8"/>
      </w:rPr>
      <w:t>2</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7FD" w:rsidRDefault="00B667FD" w:rsidP="006B724C">
      <w:r>
        <w:separator/>
      </w:r>
    </w:p>
  </w:footnote>
  <w:footnote w:type="continuationSeparator" w:id="0">
    <w:p w:rsidR="00B667FD" w:rsidRDefault="00B667FD"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AC4285"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B72A7"/>
    <w:multiLevelType w:val="multilevel"/>
    <w:tmpl w:val="90C8D438"/>
    <w:styleLink w:val="LFO291"/>
    <w:lvl w:ilvl="0">
      <w:start w:val="1"/>
      <w:numFmt w:val="decimal"/>
      <w:pStyle w:val="LBGovstyle6"/>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720" w:hanging="720"/>
      </w:pPr>
    </w:lvl>
    <w:lvl w:ilvl="4">
      <w:start w:val="1"/>
      <w:numFmt w:val="russianLower"/>
      <w:lvlText w:val="(%5)"/>
      <w:lvlJc w:val="left"/>
      <w:pPr>
        <w:ind w:left="1440" w:hanging="720"/>
      </w:pPr>
    </w:lvl>
    <w:lvl w:ilvl="5">
      <w:numFmt w:val="bullet"/>
      <w:lvlText w:val=""/>
      <w:lvlJc w:val="left"/>
      <w:pPr>
        <w:ind w:left="1440" w:hanging="720"/>
      </w:pPr>
      <w:rPr>
        <w:rFonts w:ascii="Symbol" w:hAnsi="Symbol"/>
      </w:rPr>
    </w:lvl>
    <w:lvl w:ilvl="6">
      <w:numFmt w:val="bullet"/>
      <w:lvlText w:val=""/>
      <w:lvlJc w:val="left"/>
      <w:pPr>
        <w:ind w:left="1440" w:hanging="720"/>
      </w:pPr>
      <w:rPr>
        <w:rFonts w:ascii="Symbol" w:hAnsi="Symbol"/>
        <w:color w:val="auto"/>
      </w:r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4"/>
    <w:lvlOverride w:ilvl="0">
      <w:lvl w:ilvl="0">
        <w:numFmt w:val="decimal"/>
        <w:pStyle w:val="LBGovstyle6"/>
        <w:lvlText w:val=""/>
        <w:lvlJc w:val="left"/>
      </w:lvl>
    </w:lvlOverride>
    <w:lvlOverride w:ilvl="1">
      <w:lvl w:ilvl="1">
        <w:start w:val="1"/>
        <w:numFmt w:val="decimal"/>
        <w:lvlText w:val="%1.%2."/>
        <w:lvlJc w:val="left"/>
        <w:pPr>
          <w:ind w:left="720" w:hanging="720"/>
        </w:pPr>
        <w:rPr>
          <w:b w:val="0"/>
        </w:rPr>
      </w:lvl>
    </w:lvlOverride>
    <w:lvlOverride w:ilvl="2">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2.%3.%4."/>
        <w:lvlJc w:val="left"/>
        <w:pPr>
          <w:ind w:left="720" w:hanging="720"/>
        </w:pPr>
      </w:lvl>
    </w:lvlOverride>
    <w:lvlOverride w:ilvl="4">
      <w:lvl w:ilvl="4">
        <w:start w:val="1"/>
        <w:numFmt w:val="russianLower"/>
        <w:lvlText w:val="(%5)"/>
        <w:lvlJc w:val="left"/>
        <w:pPr>
          <w:ind w:left="1440" w:hanging="720"/>
        </w:pPr>
      </w:lvl>
    </w:lvlOverride>
    <w:lvlOverride w:ilvl="5">
      <w:lvl w:ilvl="5">
        <w:numFmt w:val="bullet"/>
        <w:lvlText w:val=""/>
        <w:lvlJc w:val="left"/>
        <w:pPr>
          <w:ind w:left="1440" w:hanging="720"/>
        </w:pPr>
        <w:rPr>
          <w:rFonts w:ascii="Symbol" w:hAnsi="Symbol"/>
        </w:rPr>
      </w:lvl>
    </w:lvlOverride>
    <w:lvlOverride w:ilvl="6">
      <w:lvl w:ilvl="6">
        <w:numFmt w:val="bullet"/>
        <w:lvlText w:val=""/>
        <w:lvlJc w:val="left"/>
        <w:pPr>
          <w:ind w:left="1440" w:hanging="720"/>
        </w:pPr>
        <w:rPr>
          <w:rFonts w:ascii="Symbol" w:hAnsi="Symbol"/>
          <w:color w:val="auto"/>
        </w:rPr>
      </w:lvl>
    </w:lvlOverride>
    <w:lvlOverride w:ilvl="7">
      <w:lvl w:ilvl="7">
        <w:start w:val="1"/>
        <w:numFmt w:val="lowerLetter"/>
        <w:lvlText w:val="%8."/>
        <w:lvlJc w:val="left"/>
        <w:pPr>
          <w:ind w:left="720" w:hanging="720"/>
        </w:pPr>
      </w:lvl>
    </w:lvlOverride>
    <w:lvlOverride w:ilvl="8">
      <w:lvl w:ilvl="8">
        <w:start w:val="1"/>
        <w:numFmt w:val="lowerRoman"/>
        <w:lvlText w:val="%9."/>
        <w:lvlJc w:val="right"/>
        <w:pPr>
          <w:ind w:left="720" w:hanging="720"/>
        </w:p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4DFA"/>
    <w:rsid w:val="000069A9"/>
    <w:rsid w:val="0002135C"/>
    <w:rsid w:val="0002753A"/>
    <w:rsid w:val="000352E3"/>
    <w:rsid w:val="0008006B"/>
    <w:rsid w:val="00085A5A"/>
    <w:rsid w:val="00092ADB"/>
    <w:rsid w:val="00095E17"/>
    <w:rsid w:val="000A4298"/>
    <w:rsid w:val="000A4B47"/>
    <w:rsid w:val="000A7634"/>
    <w:rsid w:val="000C139D"/>
    <w:rsid w:val="00100E0F"/>
    <w:rsid w:val="00120992"/>
    <w:rsid w:val="00147573"/>
    <w:rsid w:val="00191550"/>
    <w:rsid w:val="00195E11"/>
    <w:rsid w:val="00202C8C"/>
    <w:rsid w:val="00223627"/>
    <w:rsid w:val="002311A2"/>
    <w:rsid w:val="002316E1"/>
    <w:rsid w:val="00232674"/>
    <w:rsid w:val="00232F38"/>
    <w:rsid w:val="0023300C"/>
    <w:rsid w:val="002359C0"/>
    <w:rsid w:val="00243958"/>
    <w:rsid w:val="00250A95"/>
    <w:rsid w:val="002568CC"/>
    <w:rsid w:val="00257344"/>
    <w:rsid w:val="00262BD9"/>
    <w:rsid w:val="0026749A"/>
    <w:rsid w:val="0027663E"/>
    <w:rsid w:val="00294FD3"/>
    <w:rsid w:val="00295851"/>
    <w:rsid w:val="002A119A"/>
    <w:rsid w:val="002A7CA1"/>
    <w:rsid w:val="002B0360"/>
    <w:rsid w:val="002C0B77"/>
    <w:rsid w:val="002D040D"/>
    <w:rsid w:val="002D37D3"/>
    <w:rsid w:val="002E565F"/>
    <w:rsid w:val="0030142C"/>
    <w:rsid w:val="003314C7"/>
    <w:rsid w:val="00332A77"/>
    <w:rsid w:val="00334157"/>
    <w:rsid w:val="00342210"/>
    <w:rsid w:val="003433EE"/>
    <w:rsid w:val="00351277"/>
    <w:rsid w:val="00351700"/>
    <w:rsid w:val="00363566"/>
    <w:rsid w:val="00375C81"/>
    <w:rsid w:val="00381F34"/>
    <w:rsid w:val="003A12A0"/>
    <w:rsid w:val="003B0461"/>
    <w:rsid w:val="003B3401"/>
    <w:rsid w:val="003C2EAC"/>
    <w:rsid w:val="003E55C6"/>
    <w:rsid w:val="0041234E"/>
    <w:rsid w:val="00412B3A"/>
    <w:rsid w:val="0042058A"/>
    <w:rsid w:val="00424F2F"/>
    <w:rsid w:val="00433E82"/>
    <w:rsid w:val="00452A1B"/>
    <w:rsid w:val="00455B14"/>
    <w:rsid w:val="0046407C"/>
    <w:rsid w:val="00466E78"/>
    <w:rsid w:val="00473F70"/>
    <w:rsid w:val="00490395"/>
    <w:rsid w:val="004C02C8"/>
    <w:rsid w:val="004C068A"/>
    <w:rsid w:val="004D39E9"/>
    <w:rsid w:val="004D4876"/>
    <w:rsid w:val="004F39B7"/>
    <w:rsid w:val="004F44B5"/>
    <w:rsid w:val="005179F0"/>
    <w:rsid w:val="005209ED"/>
    <w:rsid w:val="00527355"/>
    <w:rsid w:val="005370CD"/>
    <w:rsid w:val="00546D1E"/>
    <w:rsid w:val="00566B97"/>
    <w:rsid w:val="00584AA8"/>
    <w:rsid w:val="00585155"/>
    <w:rsid w:val="005956B6"/>
    <w:rsid w:val="0059738B"/>
    <w:rsid w:val="005A763A"/>
    <w:rsid w:val="005B5C28"/>
    <w:rsid w:val="005C32E4"/>
    <w:rsid w:val="005C3435"/>
    <w:rsid w:val="005F068B"/>
    <w:rsid w:val="005F12FE"/>
    <w:rsid w:val="005F1A9A"/>
    <w:rsid w:val="0060774D"/>
    <w:rsid w:val="006108CE"/>
    <w:rsid w:val="00622783"/>
    <w:rsid w:val="00645CB6"/>
    <w:rsid w:val="00651EAC"/>
    <w:rsid w:val="006553C9"/>
    <w:rsid w:val="00664696"/>
    <w:rsid w:val="006841B4"/>
    <w:rsid w:val="00696DA0"/>
    <w:rsid w:val="006B319E"/>
    <w:rsid w:val="006B3890"/>
    <w:rsid w:val="006B724C"/>
    <w:rsid w:val="006C6A64"/>
    <w:rsid w:val="00701478"/>
    <w:rsid w:val="00703484"/>
    <w:rsid w:val="00712041"/>
    <w:rsid w:val="0071325E"/>
    <w:rsid w:val="00720074"/>
    <w:rsid w:val="00723366"/>
    <w:rsid w:val="00727C1F"/>
    <w:rsid w:val="00735556"/>
    <w:rsid w:val="00746630"/>
    <w:rsid w:val="0075300A"/>
    <w:rsid w:val="00766CE5"/>
    <w:rsid w:val="00774E49"/>
    <w:rsid w:val="007808D8"/>
    <w:rsid w:val="0078233C"/>
    <w:rsid w:val="007A2B00"/>
    <w:rsid w:val="007C5D12"/>
    <w:rsid w:val="007D7212"/>
    <w:rsid w:val="007E00BD"/>
    <w:rsid w:val="008027CC"/>
    <w:rsid w:val="00806652"/>
    <w:rsid w:val="00817480"/>
    <w:rsid w:val="008202A0"/>
    <w:rsid w:val="008341A7"/>
    <w:rsid w:val="00835A64"/>
    <w:rsid w:val="0084244D"/>
    <w:rsid w:val="008429F5"/>
    <w:rsid w:val="0084443D"/>
    <w:rsid w:val="00884549"/>
    <w:rsid w:val="00893DC0"/>
    <w:rsid w:val="008A2CE0"/>
    <w:rsid w:val="008D30F8"/>
    <w:rsid w:val="008D5C3C"/>
    <w:rsid w:val="008D7708"/>
    <w:rsid w:val="008E1B7A"/>
    <w:rsid w:val="008E6A6F"/>
    <w:rsid w:val="009120FC"/>
    <w:rsid w:val="00913308"/>
    <w:rsid w:val="00946A4B"/>
    <w:rsid w:val="00946B7D"/>
    <w:rsid w:val="00953A59"/>
    <w:rsid w:val="00955190"/>
    <w:rsid w:val="009756B1"/>
    <w:rsid w:val="009B5403"/>
    <w:rsid w:val="009D0E54"/>
    <w:rsid w:val="009E07D4"/>
    <w:rsid w:val="009E3A33"/>
    <w:rsid w:val="00A00090"/>
    <w:rsid w:val="00A001DE"/>
    <w:rsid w:val="00A54F83"/>
    <w:rsid w:val="00A74CC0"/>
    <w:rsid w:val="00A766AD"/>
    <w:rsid w:val="00A76B31"/>
    <w:rsid w:val="00A85362"/>
    <w:rsid w:val="00A9680F"/>
    <w:rsid w:val="00A96962"/>
    <w:rsid w:val="00AA3E1B"/>
    <w:rsid w:val="00AC0849"/>
    <w:rsid w:val="00AC4285"/>
    <w:rsid w:val="00AD1EB4"/>
    <w:rsid w:val="00AD5DF9"/>
    <w:rsid w:val="00AD7353"/>
    <w:rsid w:val="00AE05B5"/>
    <w:rsid w:val="00AE1237"/>
    <w:rsid w:val="00AF0E68"/>
    <w:rsid w:val="00AF13A3"/>
    <w:rsid w:val="00B03D57"/>
    <w:rsid w:val="00B12886"/>
    <w:rsid w:val="00B2238C"/>
    <w:rsid w:val="00B33BBD"/>
    <w:rsid w:val="00B42046"/>
    <w:rsid w:val="00B51021"/>
    <w:rsid w:val="00B5370F"/>
    <w:rsid w:val="00B667FD"/>
    <w:rsid w:val="00B778BC"/>
    <w:rsid w:val="00B8582F"/>
    <w:rsid w:val="00B96D8A"/>
    <w:rsid w:val="00BD4A09"/>
    <w:rsid w:val="00BE49F4"/>
    <w:rsid w:val="00BE4D70"/>
    <w:rsid w:val="00BE6E8B"/>
    <w:rsid w:val="00BF4281"/>
    <w:rsid w:val="00BF5045"/>
    <w:rsid w:val="00C02A61"/>
    <w:rsid w:val="00C03C64"/>
    <w:rsid w:val="00C06B5B"/>
    <w:rsid w:val="00C236E9"/>
    <w:rsid w:val="00C3612D"/>
    <w:rsid w:val="00C4285C"/>
    <w:rsid w:val="00C44DB5"/>
    <w:rsid w:val="00C45ED9"/>
    <w:rsid w:val="00C5641C"/>
    <w:rsid w:val="00C626ED"/>
    <w:rsid w:val="00C67897"/>
    <w:rsid w:val="00C71E8C"/>
    <w:rsid w:val="00C73A4B"/>
    <w:rsid w:val="00C82DAC"/>
    <w:rsid w:val="00C85F69"/>
    <w:rsid w:val="00C93C3B"/>
    <w:rsid w:val="00C9553E"/>
    <w:rsid w:val="00CA08CE"/>
    <w:rsid w:val="00CB49FA"/>
    <w:rsid w:val="00CC65A7"/>
    <w:rsid w:val="00CD2972"/>
    <w:rsid w:val="00CD3FD6"/>
    <w:rsid w:val="00CD54F3"/>
    <w:rsid w:val="00D03A4A"/>
    <w:rsid w:val="00D114FE"/>
    <w:rsid w:val="00D1150F"/>
    <w:rsid w:val="00D3701F"/>
    <w:rsid w:val="00D56820"/>
    <w:rsid w:val="00D5713A"/>
    <w:rsid w:val="00D67AC9"/>
    <w:rsid w:val="00D83541"/>
    <w:rsid w:val="00DC4F09"/>
    <w:rsid w:val="00DD5FF6"/>
    <w:rsid w:val="00DD77C4"/>
    <w:rsid w:val="00DE478D"/>
    <w:rsid w:val="00DF1133"/>
    <w:rsid w:val="00E07043"/>
    <w:rsid w:val="00E101F1"/>
    <w:rsid w:val="00E20A40"/>
    <w:rsid w:val="00E42C8E"/>
    <w:rsid w:val="00E5196C"/>
    <w:rsid w:val="00E93445"/>
    <w:rsid w:val="00EA4758"/>
    <w:rsid w:val="00EA631D"/>
    <w:rsid w:val="00EB64A2"/>
    <w:rsid w:val="00ED005E"/>
    <w:rsid w:val="00EF1C96"/>
    <w:rsid w:val="00EF6413"/>
    <w:rsid w:val="00F05431"/>
    <w:rsid w:val="00F128DE"/>
    <w:rsid w:val="00F2679F"/>
    <w:rsid w:val="00F435CE"/>
    <w:rsid w:val="00F65D07"/>
    <w:rsid w:val="00F71123"/>
    <w:rsid w:val="00F72170"/>
    <w:rsid w:val="00F73303"/>
    <w:rsid w:val="00F91317"/>
    <w:rsid w:val="00FA587D"/>
    <w:rsid w:val="00FD1453"/>
    <w:rsid w:val="00FF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LBGovstyle2">
    <w:name w:val="LB Gov style 2"/>
    <w:rsid w:val="00F435CE"/>
    <w:pPr>
      <w:autoSpaceDN w:val="0"/>
      <w:spacing w:before="120" w:after="120" w:line="240" w:lineRule="auto"/>
      <w:jc w:val="both"/>
    </w:pPr>
    <w:rPr>
      <w:rFonts w:ascii="Times New Roman" w:eastAsia="Calibri" w:hAnsi="Times New Roman" w:cs="Times New Roman"/>
      <w:lang w:val="en-US"/>
    </w:rPr>
  </w:style>
  <w:style w:type="paragraph" w:customStyle="1" w:styleId="LBGovstyle6">
    <w:name w:val="LB Gov style 6"/>
    <w:basedOn w:val="a0"/>
    <w:rsid w:val="00F435CE"/>
    <w:pPr>
      <w:numPr>
        <w:numId w:val="8"/>
      </w:numPr>
      <w:suppressAutoHyphens/>
      <w:autoSpaceDN w:val="0"/>
      <w:spacing w:before="120" w:after="120"/>
      <w:jc w:val="both"/>
      <w:textAlignment w:val="baseline"/>
    </w:pPr>
    <w:rPr>
      <w:rFonts w:eastAsia="Calibri"/>
      <w:sz w:val="22"/>
      <w:szCs w:val="22"/>
      <w:lang w:val="en-US" w:eastAsia="en-US"/>
    </w:rPr>
  </w:style>
  <w:style w:type="numbering" w:customStyle="1" w:styleId="LFO291">
    <w:name w:val="LFO29_1"/>
    <w:basedOn w:val="a3"/>
    <w:rsid w:val="00F435CE"/>
    <w:pPr>
      <w:numPr>
        <w:numId w:val="9"/>
      </w:numPr>
    </w:pPr>
  </w:style>
  <w:style w:type="table" w:styleId="af1">
    <w:name w:val="Table Grid"/>
    <w:basedOn w:val="a2"/>
    <w:uiPriority w:val="59"/>
    <w:rsid w:val="00C95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locktitle">
    <w:name w:val="sub-block_title"/>
    <w:basedOn w:val="a0"/>
    <w:rsid w:val="006553C9"/>
    <w:pPr>
      <w:spacing w:before="100" w:beforeAutospacing="1" w:after="100" w:afterAutospacing="1"/>
    </w:pPr>
  </w:style>
  <w:style w:type="paragraph" w:customStyle="1" w:styleId="blocktitle">
    <w:name w:val="block_title"/>
    <w:basedOn w:val="a0"/>
    <w:rsid w:val="006553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LFO291"/>
    <w:pPr>
      <w:numPr>
        <w:numId w:val="9"/>
      </w:numPr>
    </w:pPr>
  </w:style>
  <w:style w:type="numbering" w:customStyle="1" w:styleId="a5">
    <w:name w:val="LFO16"/>
    <w:pPr>
      <w:numPr>
        <w:numId w:val="4"/>
      </w:numPr>
    </w:pPr>
  </w:style>
</w:styles>
</file>

<file path=word/webSettings.xml><?xml version="1.0" encoding="utf-8"?>
<w:webSettings xmlns:r="http://schemas.openxmlformats.org/officeDocument/2006/relationships" xmlns:w="http://schemas.openxmlformats.org/wordprocessingml/2006/main">
  <w:divs>
    <w:div w:id="489101679">
      <w:bodyDiv w:val="1"/>
      <w:marLeft w:val="0"/>
      <w:marRight w:val="0"/>
      <w:marTop w:val="0"/>
      <w:marBottom w:val="0"/>
      <w:divBdr>
        <w:top w:val="none" w:sz="0" w:space="0" w:color="auto"/>
        <w:left w:val="none" w:sz="0" w:space="0" w:color="auto"/>
        <w:bottom w:val="none" w:sz="0" w:space="0" w:color="auto"/>
        <w:right w:val="none" w:sz="0" w:space="0" w:color="auto"/>
      </w:divBdr>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520661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028">
          <w:marLeft w:val="0"/>
          <w:marRight w:val="0"/>
          <w:marTop w:val="0"/>
          <w:marBottom w:val="376"/>
          <w:divBdr>
            <w:top w:val="none" w:sz="0" w:space="0" w:color="auto"/>
            <w:left w:val="none" w:sz="0" w:space="0" w:color="auto"/>
            <w:bottom w:val="none" w:sz="0" w:space="0" w:color="auto"/>
            <w:right w:val="none" w:sz="0" w:space="0" w:color="auto"/>
          </w:divBdr>
          <w:divsChild>
            <w:div w:id="481509878">
              <w:marLeft w:val="0"/>
              <w:marRight w:val="0"/>
              <w:marTop w:val="0"/>
              <w:marBottom w:val="376"/>
              <w:divBdr>
                <w:top w:val="none" w:sz="0" w:space="0" w:color="auto"/>
                <w:left w:val="none" w:sz="0" w:space="0" w:color="auto"/>
                <w:bottom w:val="none" w:sz="0" w:space="0" w:color="auto"/>
                <w:right w:val="none" w:sz="0" w:space="0" w:color="auto"/>
              </w:divBdr>
            </w:div>
          </w:divsChild>
        </w:div>
        <w:div w:id="1134297364">
          <w:marLeft w:val="0"/>
          <w:marRight w:val="0"/>
          <w:marTop w:val="0"/>
          <w:marBottom w:val="3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1/3cd4512b8c634f543d68d0da993c1bcb17a24bb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lentina.dolgova@volgmed.ru"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61657e3f731b9c26e662efa54b60c51fd48fded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6083</Words>
  <Characters>34676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dyubuharev</dc:creator>
  <cp:lastModifiedBy>user</cp:lastModifiedBy>
  <cp:revision>2</cp:revision>
  <dcterms:created xsi:type="dcterms:W3CDTF">2024-12-27T08:39:00Z</dcterms:created>
  <dcterms:modified xsi:type="dcterms:W3CDTF">2024-12-27T08:39:00Z</dcterms:modified>
</cp:coreProperties>
</file>