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C" w:rsidRPr="00B613AA" w:rsidRDefault="00F072AC" w:rsidP="00F072AC">
      <w:pPr>
        <w:pStyle w:val="af0"/>
        <w:spacing w:after="0"/>
        <w:rPr>
          <w:rStyle w:val="af1"/>
          <w:rFonts w:ascii="Times New Roman" w:eastAsia="Tahoma" w:hAnsi="Times New Roman" w:cs="Times New Roman"/>
        </w:rPr>
      </w:pPr>
      <w:bookmarkStart w:id="0" w:name="_Toc164414725"/>
      <w:bookmarkStart w:id="1" w:name="_Toc164676007"/>
      <w:bookmarkStart w:id="2" w:name="_Toc164692854"/>
      <w:bookmarkStart w:id="3" w:name="_Toc164692914"/>
      <w:bookmarkStart w:id="4" w:name="_Toc164938605"/>
      <w:bookmarkStart w:id="5" w:name="_Toc166752182"/>
      <w:bookmarkStart w:id="6" w:name="_Toc166752435"/>
      <w:bookmarkStart w:id="7" w:name="_Toc169182467"/>
      <w:bookmarkStart w:id="8" w:name="_GoBack"/>
      <w:r w:rsidRPr="00B613AA">
        <w:rPr>
          <w:rStyle w:val="af1"/>
          <w:rFonts w:ascii="Times New Roman" w:hAnsi="Times New Roman" w:cs="Times New Roman"/>
        </w:rPr>
        <w:t xml:space="preserve">Образец приказа о допуске к </w:t>
      </w:r>
      <w:r w:rsidRPr="00B613AA">
        <w:rPr>
          <w:rStyle w:val="af1"/>
          <w:rFonts w:ascii="Times New Roman" w:hAnsi="Times New Roman" w:cs="Times New Roman"/>
          <w:lang w:val="ru-RU"/>
        </w:rPr>
        <w:t>ГИА</w:t>
      </w:r>
      <w:r w:rsidRPr="00B613AA">
        <w:rPr>
          <w:rStyle w:val="af1"/>
          <w:rFonts w:ascii="Times New Roman" w:hAnsi="Times New Roman" w:cs="Times New Roman"/>
        </w:rPr>
        <w:t>/</w:t>
      </w:r>
      <w:r w:rsidRPr="00B613AA">
        <w:rPr>
          <w:rStyle w:val="af1"/>
          <w:rFonts w:ascii="Times New Roman" w:hAnsi="Times New Roman" w:cs="Times New Roman"/>
          <w:lang w:val="ru-RU"/>
        </w:rPr>
        <w:t>ИА</w:t>
      </w:r>
      <w:r w:rsidRPr="00B613AA">
        <w:rPr>
          <w:rStyle w:val="af1"/>
          <w:rFonts w:ascii="Times New Roman" w:hAnsi="Times New Roman" w:cs="Times New Roman"/>
        </w:rPr>
        <w:t xml:space="preserve"> обучающихся</w:t>
      </w:r>
      <w:bookmarkEnd w:id="5"/>
      <w:bookmarkEnd w:id="6"/>
      <w:bookmarkEnd w:id="7"/>
    </w:p>
    <w:p w:rsidR="00F072AC" w:rsidRPr="00B613AA" w:rsidRDefault="00F072AC" w:rsidP="00F072AC">
      <w:pPr>
        <w:jc w:val="center"/>
        <w:rPr>
          <w:rStyle w:val="af1"/>
          <w:rFonts w:ascii="Times New Roman" w:hAnsi="Times New Roman" w:cs="Times New Roman"/>
        </w:rPr>
      </w:pPr>
      <w:bookmarkStart w:id="9" w:name="_Toc166752183"/>
      <w:bookmarkStart w:id="10" w:name="_Toc166752436"/>
      <w:bookmarkStart w:id="11" w:name="_Toc166834476"/>
      <w:bookmarkStart w:id="12" w:name="_Toc169182468"/>
      <w:bookmarkEnd w:id="8"/>
      <w:r w:rsidRPr="00B613AA">
        <w:rPr>
          <w:rStyle w:val="af1"/>
          <w:rFonts w:ascii="Times New Roman" w:hAnsi="Times New Roman" w:cs="Times New Roman"/>
        </w:rPr>
        <w:t>для головного вуза</w:t>
      </w:r>
      <w:bookmarkEnd w:id="0"/>
      <w:bookmarkEnd w:id="1"/>
      <w:bookmarkEnd w:id="9"/>
      <w:bookmarkEnd w:id="10"/>
      <w:bookmarkEnd w:id="11"/>
      <w:bookmarkEnd w:id="12"/>
      <w:r w:rsidRPr="00B613AA">
        <w:rPr>
          <w:rStyle w:val="afe"/>
          <w:rFonts w:ascii="Times New Roman" w:hAnsi="Times New Roman" w:cs="Times New Roman"/>
          <w:color w:val="auto"/>
          <w:szCs w:val="28"/>
          <w:lang w:bidi="ar-SA"/>
        </w:rPr>
        <w:footnoteReference w:id="1"/>
      </w:r>
      <w:bookmarkEnd w:id="2"/>
      <w:bookmarkEnd w:id="3"/>
      <w:bookmarkEnd w:id="4"/>
    </w:p>
    <w:p w:rsidR="00F072AC" w:rsidRPr="00B613AA" w:rsidRDefault="00F072AC" w:rsidP="00F072AC">
      <w:pPr>
        <w:rPr>
          <w:lang w:val="x-none" w:eastAsia="x-none"/>
        </w:rPr>
      </w:pPr>
    </w:p>
    <w:p w:rsidR="00F072AC" w:rsidRPr="00B613AA" w:rsidRDefault="00F072AC" w:rsidP="00F072AC">
      <w:pPr>
        <w:spacing w:after="240"/>
        <w:jc w:val="center"/>
        <w:rPr>
          <w:rFonts w:ascii="Times New Roman" w:eastAsia="PT Sans" w:hAnsi="Times New Roman" w:cs="Times New Roman"/>
          <w:b/>
          <w:bCs/>
          <w:color w:val="auto"/>
          <w:lang w:bidi="ar-SA"/>
        </w:rPr>
      </w:pPr>
      <w:r>
        <w:rPr>
          <w:rFonts w:ascii="Times New Roman" w:eastAsia="PT Sans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6858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AC" w:rsidRPr="00B613AA" w:rsidRDefault="00F072AC" w:rsidP="00F072AC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  <w:t>МИНИСТЕРСТВО ЗДРАВООХРАНЕНИЯ РОССИЙСКОЙ ФЕДЕРАЦИИ</w:t>
      </w:r>
    </w:p>
    <w:p w:rsidR="00F072AC" w:rsidRPr="00B613AA" w:rsidRDefault="00F072AC" w:rsidP="00F072AC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</w:p>
    <w:p w:rsidR="00F072AC" w:rsidRPr="00B613AA" w:rsidRDefault="00F072AC" w:rsidP="00F072AC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  <w:t>ФЕДЕРАЛЬНОЕ ГОСУДАРСТВЕННОЕ БЮДЖЕТНОЕ ОБРАЗОВАТЕЛЬНОЕ УЧРЕЖДЕНИЕ ВЫСШЕГО ОБРАЗОВАНИЯ</w:t>
      </w:r>
    </w:p>
    <w:p w:rsidR="00F072AC" w:rsidRPr="00B613AA" w:rsidRDefault="00F072AC" w:rsidP="00F072AC">
      <w:pPr>
        <w:spacing w:after="120"/>
        <w:jc w:val="center"/>
        <w:rPr>
          <w:rFonts w:ascii="Times New Roman" w:eastAsia="PT Sans" w:hAnsi="Times New Roman" w:cs="Times New Roman"/>
          <w:sz w:val="26"/>
          <w:szCs w:val="26"/>
          <w:lang w:bidi="ar-SA"/>
        </w:rPr>
      </w:pPr>
    </w:p>
    <w:p w:rsidR="00F072AC" w:rsidRPr="00B613AA" w:rsidRDefault="00F072AC" w:rsidP="00F072AC">
      <w:pPr>
        <w:widowControl/>
        <w:tabs>
          <w:tab w:val="left" w:pos="5520"/>
        </w:tabs>
        <w:jc w:val="center"/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</w:pPr>
      <w:r w:rsidRPr="00B613AA">
        <w:rPr>
          <w:rFonts w:ascii="Times New Roman" w:eastAsia="PT Sans" w:hAnsi="Times New Roman" w:cs="Times New Roman"/>
          <w:bCs/>
          <w:sz w:val="26"/>
          <w:szCs w:val="26"/>
          <w:shd w:val="clear" w:color="auto" w:fill="FFFFFF"/>
          <w:lang w:eastAsia="en-US" w:bidi="ar-SA"/>
        </w:rPr>
        <w:t>ВОЛГОГРАДСКИЙ ГОСУДАРСТВЕННЫЙ МЕДИЦИНСКИЙ УНИВЕРСИТЕТ</w:t>
      </w:r>
    </w:p>
    <w:p w:rsidR="00F072AC" w:rsidRPr="00B613AA" w:rsidRDefault="00F072AC" w:rsidP="00F072AC">
      <w:pPr>
        <w:widowControl/>
        <w:spacing w:line="360" w:lineRule="auto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spacing w:line="360" w:lineRule="auto"/>
        <w:jc w:val="center"/>
        <w:rPr>
          <w:rFonts w:ascii="Times New Roman" w:eastAsia="PT Sans" w:hAnsi="Times New Roman" w:cs="Times New Roman"/>
          <w:b/>
          <w:spacing w:val="20"/>
          <w:position w:val="-2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b/>
          <w:bCs/>
          <w:sz w:val="26"/>
          <w:szCs w:val="22"/>
          <w:shd w:val="clear" w:color="auto" w:fill="FFFFFF"/>
          <w:lang w:eastAsia="en-US" w:bidi="ar-SA"/>
        </w:rPr>
        <w:t>ПРИКАЗ</w:t>
      </w:r>
    </w:p>
    <w:p w:rsidR="00F072AC" w:rsidRPr="00B613AA" w:rsidRDefault="00F072AC" w:rsidP="00F072AC">
      <w:pPr>
        <w:widowControl/>
        <w:tabs>
          <w:tab w:val="left" w:pos="7938"/>
        </w:tabs>
        <w:spacing w:line="360" w:lineRule="auto"/>
        <w:rPr>
          <w:rFonts w:ascii="Times New Roman" w:eastAsia="PT Sans" w:hAnsi="Times New Roman" w:cs="Times New Roman"/>
          <w:color w:val="auto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lang w:bidi="ar-SA"/>
        </w:rPr>
        <w:t>________________________                                                                            № ___________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lang w:bidi="ar-SA"/>
        </w:rPr>
        <w:t>Волгоград</w:t>
      </w:r>
    </w:p>
    <w:p w:rsidR="00F072AC" w:rsidRPr="00B613AA" w:rsidRDefault="00F072AC" w:rsidP="00F072AC">
      <w:pPr>
        <w:widowControl/>
        <w:spacing w:line="240" w:lineRule="exact"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spacing w:line="240" w:lineRule="exact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О допуске к государственной итоговой аттестации / итоговой аттестации 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00.00.00 Название, направленность (профиль) Название,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обучения очная/очно-заочная/заочная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в 20__году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ind w:firstLine="709"/>
        <w:jc w:val="both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учебным планом образовательной программы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специалитета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бакалавриата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магистратуры по специальности / направлению подготовки 00.00.00 Название, направленность (профиль) Название,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обучения очная/очно-заочная/заочная,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F072AC" w:rsidRPr="00B613AA" w:rsidRDefault="00F072AC" w:rsidP="00F072AC">
      <w:pPr>
        <w:widowControl/>
        <w:ind w:firstLine="709"/>
        <w:jc w:val="both"/>
        <w:rPr>
          <w:rFonts w:ascii="Times New Roman" w:eastAsia="PT Sans" w:hAnsi="Times New Roman" w:cs="Times New Roman"/>
          <w:color w:val="auto"/>
          <w:spacing w:val="40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jc w:val="both"/>
        <w:rPr>
          <w:rFonts w:ascii="Times New Roman" w:eastAsia="PT Sans" w:hAnsi="Times New Roman" w:cs="Times New Roman"/>
          <w:color w:val="auto"/>
          <w:spacing w:val="40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pacing w:val="40"/>
          <w:sz w:val="28"/>
          <w:szCs w:val="28"/>
          <w:lang w:bidi="ar-SA"/>
        </w:rPr>
        <w:t>приказываю:</w:t>
      </w:r>
    </w:p>
    <w:p w:rsidR="00F072AC" w:rsidRPr="00B613AA" w:rsidRDefault="00F072AC" w:rsidP="00F072AC">
      <w:pPr>
        <w:widowControl/>
        <w:ind w:firstLine="851"/>
        <w:jc w:val="both"/>
        <w:rPr>
          <w:rFonts w:ascii="Times New Roman" w:eastAsia="PT Sans" w:hAnsi="Times New Roman" w:cs="Times New Roman"/>
          <w:color w:val="auto"/>
          <w:spacing w:val="40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1. Допустить к прохождению государственной итоговой аттестации 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/ итоговой аттестации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__ курса по образовательной программе 00.00.00 Название, направленность (профиль) Название,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 обучения очная/очно-заочная/заочная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выполнивших учебный план в полном объеме, сдавших все зачеты, зачеты с оценкой и экзамены.</w:t>
      </w:r>
    </w:p>
    <w:p w:rsidR="00F072AC" w:rsidRPr="00B613AA" w:rsidRDefault="00F072AC" w:rsidP="00F072AC">
      <w:pPr>
        <w:widowControl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2. Утвердить список </w:t>
      </w:r>
      <w:proofErr w:type="gram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__ курса по образовательной программе 00.00.00 Название, направленность (профиль) Название,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форма обучения очная/очно-заочная/заочная,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допущенных к государственной итоговой аттестации / 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итоговой аттестации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в 20__-20__ учебном году, 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согласно приложению к настоящему приказу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F072AC" w:rsidRPr="00B613AA" w:rsidRDefault="00F072AC" w:rsidP="00F072AC">
      <w:pPr>
        <w:widowControl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Default="00F072AC" w:rsidP="00F072AC">
      <w:pPr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71F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66371F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66371F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приказа возложить</w:t>
      </w:r>
      <w:r w:rsidRPr="0066371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проректора по образовательной деятельности Фамилия 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072AC" w:rsidRDefault="00F072AC" w:rsidP="00F072AC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Default="00F072AC" w:rsidP="00F072AC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Default="00F072AC" w:rsidP="00F072AC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Ректор </w:t>
      </w: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ФГБОУ ВО </w:t>
      </w:r>
      <w:proofErr w:type="spellStart"/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</w:p>
    <w:p w:rsidR="00F072AC" w:rsidRPr="00B613AA" w:rsidRDefault="00F072AC" w:rsidP="00F072AC">
      <w:pPr>
        <w:widowControl/>
        <w:spacing w:line="240" w:lineRule="exact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Минздрава России</w:t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                     Подпись                            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И.О.Фамилия</w:t>
      </w:r>
      <w:proofErr w:type="spellEnd"/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lang w:eastAsia="en-US" w:bidi="ar-SA"/>
        </w:rPr>
        <w:t>Имя Отчество Фамилия</w:t>
      </w:r>
    </w:p>
    <w:p w:rsidR="00F072AC" w:rsidRPr="00B613AA" w:rsidRDefault="00F072AC" w:rsidP="00F072AC">
      <w:pPr>
        <w:widowControl/>
        <w:spacing w:line="240" w:lineRule="exact"/>
        <w:rPr>
          <w:rFonts w:ascii="Times New Roman" w:eastAsia="Lucida Sans Unicode" w:hAnsi="Times New Roman" w:cs="Times New Roman"/>
          <w:color w:val="auto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lang w:eastAsia="en-US" w:bidi="ar-SA"/>
        </w:rPr>
        <w:t>00-00-00</w:t>
      </w:r>
    </w:p>
    <w:p w:rsidR="00F072AC" w:rsidRPr="00B613AA" w:rsidRDefault="00F072AC" w:rsidP="00F072AC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2"/>
          <w:szCs w:val="22"/>
          <w:lang w:eastAsia="en-US" w:bidi="ar-SA"/>
        </w:rPr>
        <w:br w:type="page"/>
      </w: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:rsidR="00F072AC" w:rsidRPr="00B613AA" w:rsidRDefault="00F072AC" w:rsidP="00F072AC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к приказу ФГБОУ ВО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Минздрава России</w:t>
      </w:r>
    </w:p>
    <w:p w:rsidR="00F072AC" w:rsidRPr="00B613AA" w:rsidRDefault="00F072AC" w:rsidP="00F072AC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spacing w:line="240" w:lineRule="exact"/>
        <w:ind w:left="5103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Cambria Math" w:hAnsi="Times New Roman" w:cs="Times New Roman"/>
          <w:color w:val="auto"/>
          <w:kern w:val="2"/>
          <w:sz w:val="28"/>
          <w:szCs w:val="28"/>
          <w:lang w:bidi="ar-SA"/>
        </w:rPr>
        <w:t>от  «      » ______     20__ г. №___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Список 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специалитета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</w:t>
      </w:r>
      <w:proofErr w:type="spell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бакалавриата</w:t>
      </w:r>
      <w:proofErr w:type="spell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/ магистратуры по специальности / направлению подготовки 00.00.00 Название, направленность (профиль) Название,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форма обучения очная/очно-заочная/заочная, 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допущенных к государственной итоговой аттестации / итоговой аттестации</w:t>
      </w:r>
    </w:p>
    <w:p w:rsidR="00F072AC" w:rsidRPr="00B613AA" w:rsidRDefault="00F072AC" w:rsidP="00F072AC">
      <w:pPr>
        <w:widowControl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 20__ году</w:t>
      </w:r>
    </w:p>
    <w:p w:rsidR="00F072AC" w:rsidRPr="00B613AA" w:rsidRDefault="00F072AC" w:rsidP="00F072AC">
      <w:pPr>
        <w:widowControl/>
        <w:spacing w:line="240" w:lineRule="exact"/>
        <w:ind w:firstLine="709"/>
        <w:jc w:val="center"/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670"/>
        <w:gridCol w:w="3118"/>
      </w:tblGrid>
      <w:tr w:rsidR="00F072AC" w:rsidRPr="00B613AA" w:rsidTr="00B22FD8">
        <w:tc>
          <w:tcPr>
            <w:tcW w:w="454" w:type="dxa"/>
          </w:tcPr>
          <w:p w:rsidR="00F072AC" w:rsidRPr="00B613AA" w:rsidRDefault="00F072AC" w:rsidP="00B22FD8">
            <w:pPr>
              <w:widowControl/>
              <w:spacing w:line="240" w:lineRule="exact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№</w:t>
            </w:r>
          </w:p>
        </w:tc>
        <w:tc>
          <w:tcPr>
            <w:tcW w:w="5670" w:type="dxa"/>
          </w:tcPr>
          <w:p w:rsidR="00F072AC" w:rsidRPr="00B613AA" w:rsidRDefault="00F072AC" w:rsidP="00B22FD8">
            <w:pPr>
              <w:widowControl/>
              <w:spacing w:line="240" w:lineRule="exact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Фамилия Имя Отчество </w:t>
            </w:r>
            <w:proofErr w:type="gramStart"/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обучающегося</w:t>
            </w:r>
            <w:proofErr w:type="gramEnd"/>
          </w:p>
        </w:tc>
        <w:tc>
          <w:tcPr>
            <w:tcW w:w="3118" w:type="dxa"/>
          </w:tcPr>
          <w:p w:rsidR="00F072AC" w:rsidRPr="00B613AA" w:rsidRDefault="00F072AC" w:rsidP="00B22FD8">
            <w:pPr>
              <w:widowControl/>
              <w:spacing w:line="240" w:lineRule="exact"/>
              <w:jc w:val="center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Группа</w:t>
            </w:r>
          </w:p>
          <w:p w:rsidR="00F072AC" w:rsidRPr="00B613AA" w:rsidRDefault="00F072AC" w:rsidP="00B22FD8">
            <w:pPr>
              <w:widowControl/>
              <w:spacing w:line="240" w:lineRule="exact"/>
              <w:jc w:val="center"/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(формат XY101Z</w:t>
            </w:r>
            <w:r w:rsidRPr="00B613AA">
              <w:rPr>
                <w:rStyle w:val="afe"/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footnoteReference w:id="2"/>
            </w:r>
            <w:r w:rsidRPr="00B613AA">
              <w:rPr>
                <w:rFonts w:ascii="Times New Roman" w:eastAsia="PT Sans" w:hAnsi="Times New Roman" w:cs="Times New Roman"/>
                <w:bCs/>
                <w:i/>
                <w:color w:val="auto"/>
                <w:lang w:bidi="ar-SA"/>
              </w:rPr>
              <w:t>)</w:t>
            </w:r>
          </w:p>
        </w:tc>
      </w:tr>
      <w:tr w:rsidR="00F072AC" w:rsidRPr="00B613AA" w:rsidTr="00B22FD8">
        <w:tc>
          <w:tcPr>
            <w:tcW w:w="454" w:type="dxa"/>
          </w:tcPr>
          <w:p w:rsidR="00F072AC" w:rsidRPr="00B613AA" w:rsidRDefault="00F072AC" w:rsidP="00B22FD8">
            <w:pPr>
              <w:widowControl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 xml:space="preserve">1. </w:t>
            </w:r>
          </w:p>
        </w:tc>
        <w:tc>
          <w:tcPr>
            <w:tcW w:w="5670" w:type="dxa"/>
          </w:tcPr>
          <w:p w:rsidR="00F072AC" w:rsidRPr="00B613AA" w:rsidRDefault="00F072AC" w:rsidP="00B22FD8">
            <w:pPr>
              <w:widowControl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118" w:type="dxa"/>
          </w:tcPr>
          <w:p w:rsidR="00F072AC" w:rsidRPr="00B613AA" w:rsidRDefault="00F072AC" w:rsidP="00B22FD8">
            <w:pPr>
              <w:widowControl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  <w:tr w:rsidR="00F072AC" w:rsidRPr="00B613AA" w:rsidTr="00B22FD8">
        <w:tc>
          <w:tcPr>
            <w:tcW w:w="454" w:type="dxa"/>
          </w:tcPr>
          <w:p w:rsidR="00F072AC" w:rsidRPr="00B613AA" w:rsidRDefault="00F072AC" w:rsidP="00B22FD8">
            <w:pPr>
              <w:widowControl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  <w:r w:rsidRPr="00B613AA"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  <w:t>…</w:t>
            </w:r>
          </w:p>
        </w:tc>
        <w:tc>
          <w:tcPr>
            <w:tcW w:w="5670" w:type="dxa"/>
          </w:tcPr>
          <w:p w:rsidR="00F072AC" w:rsidRPr="00B613AA" w:rsidRDefault="00F072AC" w:rsidP="00B22FD8">
            <w:pPr>
              <w:widowControl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118" w:type="dxa"/>
          </w:tcPr>
          <w:p w:rsidR="00F072AC" w:rsidRPr="00B613AA" w:rsidRDefault="00F072AC" w:rsidP="00B22FD8">
            <w:pPr>
              <w:widowControl/>
              <w:spacing w:line="240" w:lineRule="exact"/>
              <w:rPr>
                <w:rFonts w:ascii="Times New Roman" w:eastAsia="PT Sans" w:hAnsi="Times New Roman" w:cs="Times New Roman"/>
                <w:bCs/>
                <w:color w:val="auto"/>
                <w:lang w:bidi="ar-SA"/>
              </w:rPr>
            </w:pPr>
          </w:p>
        </w:tc>
      </w:tr>
    </w:tbl>
    <w:p w:rsidR="00F072AC" w:rsidRPr="00B613AA" w:rsidRDefault="00F072AC" w:rsidP="00F072AC">
      <w:pPr>
        <w:widowControl/>
        <w:spacing w:after="200"/>
        <w:jc w:val="center"/>
        <w:rPr>
          <w:rFonts w:ascii="Times New Roman" w:eastAsia="PT Sans" w:hAnsi="Times New Roman" w:cs="Times New Roman"/>
          <w:color w:val="auto"/>
          <w:sz w:val="27"/>
          <w:szCs w:val="27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7"/>
          <w:szCs w:val="27"/>
          <w:lang w:bidi="ar-SA"/>
        </w:rPr>
        <w:br w:type="page"/>
      </w:r>
      <w:r w:rsidRPr="00B613AA">
        <w:rPr>
          <w:rFonts w:ascii="Times New Roman" w:eastAsia="PT Sans" w:hAnsi="Times New Roman" w:cs="Times New Roman"/>
          <w:color w:val="auto"/>
          <w:sz w:val="27"/>
          <w:szCs w:val="27"/>
          <w:lang w:bidi="ar-SA"/>
        </w:rPr>
        <w:lastRenderedPageBreak/>
        <w:t>БЛАНК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согласования проекта приказа 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от «__» __________20___г. №____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2"/>
          <w:szCs w:val="22"/>
          <w:lang w:bidi="ar-SA"/>
        </w:rPr>
      </w:pP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О допуске к государственной итоговой аттестации / итоговой аттестации </w:t>
      </w:r>
      <w:proofErr w:type="gramStart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 xml:space="preserve"> по образовательной программе 00.00.00 Название, направленность (профиль) Название, </w:t>
      </w:r>
      <w:r w:rsidRPr="00B613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форма обучения очная/очно-заочная/заочная </w:t>
      </w:r>
      <w:r w:rsidRPr="00B613AA">
        <w:rPr>
          <w:rFonts w:ascii="Times New Roman" w:eastAsia="Lucida Sans Unicode" w:hAnsi="Times New Roman" w:cs="Times New Roman"/>
          <w:color w:val="auto"/>
          <w:sz w:val="28"/>
          <w:szCs w:val="28"/>
          <w:lang w:eastAsia="en-US" w:bidi="ar-SA"/>
        </w:rPr>
        <w:t>в 20__ году</w:t>
      </w:r>
    </w:p>
    <w:p w:rsidR="00F072AC" w:rsidRPr="00B613AA" w:rsidRDefault="00F072AC" w:rsidP="00F072AC">
      <w:pPr>
        <w:widowControl/>
        <w:jc w:val="center"/>
        <w:rPr>
          <w:rFonts w:ascii="Times New Roman" w:eastAsia="PT Sans" w:hAnsi="Times New Roman" w:cs="Times New Roman"/>
          <w:color w:val="auto"/>
          <w:sz w:val="22"/>
          <w:szCs w:val="22"/>
          <w:lang w:bidi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340"/>
        <w:gridCol w:w="2700"/>
        <w:gridCol w:w="1899"/>
      </w:tblGrid>
      <w:tr w:rsidR="00F072AC" w:rsidRPr="00B613AA" w:rsidTr="00B22FD8">
        <w:trPr>
          <w:trHeight w:val="419"/>
        </w:trPr>
        <w:tc>
          <w:tcPr>
            <w:tcW w:w="2842" w:type="dxa"/>
          </w:tcPr>
          <w:p w:rsidR="00F072AC" w:rsidRPr="00B613AA" w:rsidRDefault="00F072AC" w:rsidP="00B22FD8">
            <w:pPr>
              <w:widowControl/>
              <w:jc w:val="center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B613AA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Занимаемая должность</w:t>
            </w:r>
          </w:p>
        </w:tc>
        <w:tc>
          <w:tcPr>
            <w:tcW w:w="2340" w:type="dxa"/>
          </w:tcPr>
          <w:p w:rsidR="00F072AC" w:rsidRPr="00B613AA" w:rsidRDefault="00F072AC" w:rsidP="00B22FD8">
            <w:pPr>
              <w:widowControl/>
              <w:jc w:val="center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B613AA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Фамилия, имя,</w:t>
            </w:r>
          </w:p>
          <w:p w:rsidR="00F072AC" w:rsidRPr="00B613AA" w:rsidRDefault="00F072AC" w:rsidP="00B22FD8">
            <w:pPr>
              <w:widowControl/>
              <w:jc w:val="center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B613AA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отчество</w:t>
            </w:r>
          </w:p>
        </w:tc>
        <w:tc>
          <w:tcPr>
            <w:tcW w:w="2700" w:type="dxa"/>
          </w:tcPr>
          <w:p w:rsidR="00F072AC" w:rsidRPr="00B613AA" w:rsidRDefault="00F072AC" w:rsidP="00B22FD8">
            <w:pPr>
              <w:widowControl/>
              <w:jc w:val="center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B613AA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Замечания по проекту приказа</w:t>
            </w:r>
          </w:p>
        </w:tc>
        <w:tc>
          <w:tcPr>
            <w:tcW w:w="1899" w:type="dxa"/>
          </w:tcPr>
          <w:p w:rsidR="00F072AC" w:rsidRPr="00B613AA" w:rsidRDefault="00F072AC" w:rsidP="00B22FD8">
            <w:pPr>
              <w:widowControl/>
              <w:jc w:val="center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B613AA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Дата и подпись</w:t>
            </w:r>
          </w:p>
        </w:tc>
      </w:tr>
      <w:tr w:rsidR="00F072AC" w:rsidRPr="0066371F" w:rsidTr="00B22FD8">
        <w:trPr>
          <w:trHeight w:val="419"/>
        </w:trPr>
        <w:tc>
          <w:tcPr>
            <w:tcW w:w="2842" w:type="dxa"/>
          </w:tcPr>
          <w:p w:rsidR="00F072AC" w:rsidRPr="0066371F" w:rsidRDefault="00F072AC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7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Проректор по образовательной деятельности </w:t>
            </w:r>
          </w:p>
        </w:tc>
        <w:tc>
          <w:tcPr>
            <w:tcW w:w="2340" w:type="dxa"/>
          </w:tcPr>
          <w:p w:rsidR="00F072AC" w:rsidRPr="0066371F" w:rsidRDefault="00F072AC" w:rsidP="00B22FD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37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 полностью</w:t>
            </w:r>
          </w:p>
        </w:tc>
        <w:tc>
          <w:tcPr>
            <w:tcW w:w="2700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99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</w:tr>
      <w:tr w:rsidR="00F072AC" w:rsidRPr="0066371F" w:rsidTr="00B22FD8">
        <w:trPr>
          <w:trHeight w:val="419"/>
        </w:trPr>
        <w:tc>
          <w:tcPr>
            <w:tcW w:w="2842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 xml:space="preserve">Директор Института общественного здоровья им. Н.П. Григоренко / Декан ________ факультета </w:t>
            </w:r>
          </w:p>
        </w:tc>
        <w:tc>
          <w:tcPr>
            <w:tcW w:w="2340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Ф.И.О. полностью</w:t>
            </w:r>
          </w:p>
        </w:tc>
        <w:tc>
          <w:tcPr>
            <w:tcW w:w="2700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99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</w:tr>
      <w:tr w:rsidR="00F072AC" w:rsidRPr="0066371F" w:rsidTr="00B22FD8">
        <w:trPr>
          <w:trHeight w:val="1288"/>
        </w:trPr>
        <w:tc>
          <w:tcPr>
            <w:tcW w:w="2842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 xml:space="preserve">Руководитель образовательной программы ______________ </w:t>
            </w:r>
          </w:p>
        </w:tc>
        <w:tc>
          <w:tcPr>
            <w:tcW w:w="2340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Ф.И.О. полностью</w:t>
            </w:r>
          </w:p>
        </w:tc>
        <w:tc>
          <w:tcPr>
            <w:tcW w:w="2700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99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</w:tr>
      <w:tr w:rsidR="00F072AC" w:rsidRPr="0066371F" w:rsidTr="00B22FD8">
        <w:trPr>
          <w:trHeight w:val="41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C" w:rsidRPr="0066371F" w:rsidRDefault="00F072AC" w:rsidP="00B22FD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 xml:space="preserve">Начальник </w:t>
            </w:r>
            <w:proofErr w:type="gramStart"/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правового</w:t>
            </w:r>
            <w:proofErr w:type="gramEnd"/>
          </w:p>
          <w:p w:rsidR="00F072AC" w:rsidRPr="0066371F" w:rsidRDefault="00F072AC" w:rsidP="00B22FD8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Ф.И.О. полностью</w:t>
            </w:r>
          </w:p>
        </w:tc>
        <w:tc>
          <w:tcPr>
            <w:tcW w:w="2700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99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</w:tr>
      <w:tr w:rsidR="00F072AC" w:rsidRPr="00B613AA" w:rsidTr="00B22FD8">
        <w:trPr>
          <w:trHeight w:val="419"/>
        </w:trPr>
        <w:tc>
          <w:tcPr>
            <w:tcW w:w="2842" w:type="dxa"/>
          </w:tcPr>
          <w:p w:rsidR="00F072AC" w:rsidRPr="0066371F" w:rsidRDefault="00F072AC" w:rsidP="00B22FD8">
            <w:pPr>
              <w:widowControl/>
              <w:rPr>
                <w:rFonts w:ascii="Times New Roman" w:eastAsia="Lucida Sans Unicode" w:hAnsi="Times New Roman" w:cs="Times New Roman"/>
                <w:i/>
                <w:color w:val="7030A0"/>
                <w:lang w:eastAsia="en-US" w:bidi="ar-SA"/>
              </w:rPr>
            </w:pPr>
            <w:r w:rsidRPr="0066371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Начальник управления делами</w:t>
            </w:r>
          </w:p>
        </w:tc>
        <w:tc>
          <w:tcPr>
            <w:tcW w:w="2340" w:type="dxa"/>
          </w:tcPr>
          <w:p w:rsidR="00F072AC" w:rsidRPr="00B613AA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  <w:r w:rsidRPr="0066371F"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  <w:t>Ф.И.О. полностью</w:t>
            </w:r>
          </w:p>
        </w:tc>
        <w:tc>
          <w:tcPr>
            <w:tcW w:w="2700" w:type="dxa"/>
          </w:tcPr>
          <w:p w:rsidR="00F072AC" w:rsidRPr="00B613AA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99" w:type="dxa"/>
          </w:tcPr>
          <w:p w:rsidR="00F072AC" w:rsidRPr="00B613AA" w:rsidRDefault="00F072AC" w:rsidP="00B22FD8">
            <w:pPr>
              <w:widowControl/>
              <w:rPr>
                <w:rFonts w:ascii="Times New Roman" w:eastAsia="Lucida Sans Unicode" w:hAnsi="Times New Roman" w:cs="Times New Roman"/>
                <w:color w:val="auto"/>
                <w:lang w:eastAsia="en-US" w:bidi="ar-SA"/>
              </w:rPr>
            </w:pPr>
          </w:p>
        </w:tc>
      </w:tr>
    </w:tbl>
    <w:p w:rsidR="009D2D0F" w:rsidRPr="00F072AC" w:rsidRDefault="009D2D0F" w:rsidP="00F072AC"/>
    <w:sectPr w:rsidR="009D2D0F" w:rsidRPr="00F072AC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31" w:rsidRDefault="00632431" w:rsidP="00A95160">
      <w:r>
        <w:separator/>
      </w:r>
    </w:p>
  </w:endnote>
  <w:endnote w:type="continuationSeparator" w:id="0">
    <w:p w:rsidR="00632431" w:rsidRDefault="00632431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31" w:rsidRDefault="00632431" w:rsidP="00A95160">
      <w:r>
        <w:separator/>
      </w:r>
    </w:p>
  </w:footnote>
  <w:footnote w:type="continuationSeparator" w:id="0">
    <w:p w:rsidR="00632431" w:rsidRDefault="00632431" w:rsidP="00A95160">
      <w:r>
        <w:continuationSeparator/>
      </w:r>
    </w:p>
  </w:footnote>
  <w:footnote w:id="1">
    <w:p w:rsidR="00F072AC" w:rsidRPr="00C57DF9" w:rsidRDefault="00F072AC" w:rsidP="00F072AC">
      <w:pPr>
        <w:jc w:val="both"/>
        <w:rPr>
          <w:rFonts w:ascii="Times New Roman" w:hAnsi="Times New Roman" w:cs="Times New Roman"/>
        </w:rPr>
      </w:pPr>
      <w:r w:rsidRPr="00C57DF9">
        <w:rPr>
          <w:rStyle w:val="afe"/>
          <w:rFonts w:ascii="Times New Roman" w:hAnsi="Times New Roman" w:cs="Times New Roman"/>
        </w:rPr>
        <w:footnoteRef/>
      </w:r>
      <w:r w:rsidRPr="00C57DF9">
        <w:rPr>
          <w:rFonts w:ascii="Times New Roman" w:hAnsi="Times New Roman" w:cs="Times New Roman"/>
        </w:rPr>
        <w:t xml:space="preserve"> Проект п</w:t>
      </w:r>
      <w:r w:rsidRPr="00C57DF9">
        <w:rPr>
          <w:rFonts w:ascii="Times New Roman" w:eastAsia="PT Sans" w:hAnsi="Times New Roman" w:cs="Times New Roman"/>
          <w:color w:val="auto"/>
          <w:lang w:bidi="ar-SA"/>
        </w:rPr>
        <w:t>риказа</w:t>
      </w:r>
      <w:r w:rsidRPr="00C57DF9">
        <w:rPr>
          <w:rFonts w:ascii="Times New Roman" w:hAnsi="Times New Roman" w:cs="Times New Roman"/>
        </w:rPr>
        <w:t xml:space="preserve"> </w:t>
      </w:r>
      <w:r w:rsidRPr="00C57DF9">
        <w:rPr>
          <w:rFonts w:ascii="Times New Roman" w:eastAsia="PT Sans" w:hAnsi="Times New Roman" w:cs="Times New Roman"/>
          <w:color w:val="auto"/>
          <w:lang w:bidi="ar-SA"/>
        </w:rPr>
        <w:t>о допуске к государственной итоговой аттестации / итоговой аттестации обучающихся для филиала оформляется по аналогии с внесением соответствующих корректив в «шапку» приказа, сменой подписанта и наименования должностей в бланке согласования проекта приказа.</w:t>
      </w:r>
    </w:p>
  </w:footnote>
  <w:footnote w:id="2">
    <w:p w:rsidR="00F072AC" w:rsidRDefault="00F072AC" w:rsidP="00F072A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e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Здесь и далее формат названия группы </w:t>
      </w:r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 xml:space="preserve">XY101Z складывается из следующих компонентов: X – уровень образования (б – </w:t>
      </w:r>
      <w:proofErr w:type="spellStart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>бакалавриат</w:t>
      </w:r>
      <w:proofErr w:type="spellEnd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 xml:space="preserve">, с – </w:t>
      </w:r>
      <w:proofErr w:type="spellStart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>специалитет</w:t>
      </w:r>
      <w:proofErr w:type="spellEnd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 xml:space="preserve">, м – магистратура); Y – образовательная программа (МБХ– Медицинская биохимия, КП – Клиническая психология, МПД – Медико-профилактическое дело, Б – Биология, СР – Социальная работа; БСТ – Биотехнические системы и технологии, М – Менеджмент, ОЗ – Общественное здравоохранение и т. п.); первая цифра –1 – номер курса; последующие цифры – 01 – номер группы; Z – дополнительно заполняется только для очно-заочной и заочной форм обучения (з – заочная, </w:t>
      </w:r>
      <w:proofErr w:type="spellStart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>оз</w:t>
      </w:r>
      <w:proofErr w:type="spellEnd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 xml:space="preserve"> – очно-заочная). Пример: сМБХ602 (т. е. студент учится на 6 курсе, во 2 группе, на образовательной программе </w:t>
      </w:r>
      <w:proofErr w:type="spellStart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>специалитета</w:t>
      </w:r>
      <w:proofErr w:type="spellEnd"/>
      <w:r>
        <w:rPr>
          <w:rFonts w:ascii="Times New Roman" w:eastAsia="PT Sans" w:hAnsi="Times New Roman" w:cs="Times New Roman"/>
          <w:bCs/>
          <w:color w:val="auto"/>
          <w:sz w:val="24"/>
          <w:szCs w:val="24"/>
          <w:lang w:bidi="ar-SA"/>
        </w:rPr>
        <w:t xml:space="preserve"> 30.05.01 Медицинская биохимия).</w:t>
      </w:r>
    </w:p>
    <w:p w:rsidR="00F072AC" w:rsidRDefault="00F072AC" w:rsidP="00F072A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3563F8"/>
    <w:rsid w:val="0036489D"/>
    <w:rsid w:val="003968FD"/>
    <w:rsid w:val="005062C2"/>
    <w:rsid w:val="00573F00"/>
    <w:rsid w:val="0059180D"/>
    <w:rsid w:val="00632431"/>
    <w:rsid w:val="00716E37"/>
    <w:rsid w:val="0074606C"/>
    <w:rsid w:val="007A7ABA"/>
    <w:rsid w:val="00897847"/>
    <w:rsid w:val="008F426F"/>
    <w:rsid w:val="009D2D0F"/>
    <w:rsid w:val="00A95160"/>
    <w:rsid w:val="00B3117C"/>
    <w:rsid w:val="00C6634B"/>
    <w:rsid w:val="00CE63A2"/>
    <w:rsid w:val="00D40D74"/>
    <w:rsid w:val="00D578D4"/>
    <w:rsid w:val="00D95C45"/>
    <w:rsid w:val="00DB2D45"/>
    <w:rsid w:val="00F072AC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959FE-AC53-48ED-A863-1F1F470C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2024-06-21T09:50:00Z</dcterms:created>
  <dcterms:modified xsi:type="dcterms:W3CDTF">2024-06-21T09:50:00Z</dcterms:modified>
</cp:coreProperties>
</file>