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right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pStyle w:val="6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лучевой, функциональной и лабораторной диагностики ИНМФО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374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14"/>
        <w:gridCol w:w="5860"/>
      </w:tblGrid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4" w:type="dxa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16"/>
              <w:jc w:val="center"/>
              <w:spacing w:before="0" w:after="16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(ФИО, должность, 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0" w:type="dxa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Кириллова Светлана Николаевна, доцент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1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/>
            <w:hyperlink r:id="rId9" w:tooltip="mailto:Avk2324@yandex.ru" w:history="1">
              <w:r>
                <w:rPr>
                  <w:rStyle w:val="621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Avk</w:t>
              </w:r>
              <w:r>
                <w:rPr>
                  <w:rStyle w:val="621"/>
                  <w:rFonts w:ascii="Times New Roman" w:hAnsi="Times New Roman" w:cs="Times New Roman"/>
                  <w:sz w:val="28"/>
                  <w:szCs w:val="28"/>
                </w:rPr>
                <w:t xml:space="preserve">2324</w:t>
              </w:r>
              <w:r>
                <w:rPr>
                  <w:rStyle w:val="621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@yandex.ru</w:t>
              </w:r>
            </w:hyperlink>
            <w:r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89272566249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4" w:type="dxa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16"/>
              <w:jc w:val="center"/>
              <w:spacing w:before="0" w:after="16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(ФИО, курс, специальность, ссылка на соц. сеть, 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0" w:type="dxa"/>
            <w:textDirection w:val="lrTb"/>
            <w:noWrap w:val="false"/>
          </w:tcPr>
          <w:p>
            <w:pPr>
              <w:pStyle w:val="6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Жукавина Юлия андреевна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8(903)4157725</w:t>
            </w:r>
            <w:r/>
            <w:r/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4" w:type="dxa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Сфера научной деятельности (интересы) МНО кафедры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0" w:type="dxa"/>
            <w:textDirection w:val="lrTb"/>
            <w:noWrap w:val="false"/>
          </w:tcPr>
          <w:p>
            <w:pPr>
              <w:pStyle w:val="616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лучевой, функциональной и клинической лабораторной диагностики в клинической практике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4" w:type="dxa"/>
            <w:textDirection w:val="lrTb"/>
            <w:noWrap w:val="false"/>
          </w:tcPr>
          <w:p>
            <w:pPr>
              <w:pStyle w:val="616"/>
              <w:jc w:val="center"/>
              <w:spacing w:before="24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Желаемый контингент студентов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0" w:type="dxa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Студенты 1-6 курсов, ординаторы и врачи всех специальностей, а также все желающие.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4" w:type="dxa"/>
            <w:textDirection w:val="lrTb"/>
            <w:noWrap w:val="false"/>
          </w:tcPr>
          <w:p>
            <w:pPr>
              <w:pStyle w:val="616"/>
              <w:jc w:val="center"/>
              <w:spacing w:before="24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заседаний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0" w:type="dxa"/>
            <w:textDirection w:val="lrTb"/>
            <w:noWrap w:val="false"/>
          </w:tcPr>
          <w:p>
            <w:pPr>
              <w:pStyle w:val="616"/>
              <w:jc w:val="center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четверг каждого месяца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1134" w:right="850" w:bottom="426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libri">
    <w:panose1 w:val="020F0502020204030204"/>
  </w:font>
  <w:font w:name="Arial">
    <w:panose1 w:val="020B0604020202020204"/>
  </w:font>
  <w:font w:name="Segoe UI">
    <w:panose1 w:val="020B0502040504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2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  <w:pPr>
      <w:spacing w:before="0" w:after="160" w:line="25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617">
    <w:name w:val="WW8Num1z0"/>
    <w:qFormat/>
  </w:style>
  <w:style w:type="character" w:styleId="618">
    <w:name w:val="WW8Num2z0"/>
    <w:qFormat/>
  </w:style>
  <w:style w:type="character" w:styleId="619">
    <w:name w:val="Основной шрифт абзаца"/>
    <w:qFormat/>
  </w:style>
  <w:style w:type="character" w:styleId="620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621">
    <w:name w:val="Hyperlink"/>
    <w:rPr>
      <w:color w:val="0563c1"/>
      <w:u w:val="single"/>
    </w:rPr>
  </w:style>
  <w:style w:type="character" w:styleId="622">
    <w:name w:val="FollowedHyperlink"/>
    <w:rPr>
      <w:color w:val="800080"/>
      <w:u w:val="single"/>
    </w:rPr>
  </w:style>
  <w:style w:type="paragraph" w:styleId="623">
    <w:name w:val="Heading"/>
    <w:basedOn w:val="616"/>
    <w:next w:val="624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24">
    <w:name w:val="Body Text"/>
    <w:basedOn w:val="616"/>
    <w:pPr>
      <w:spacing w:before="0" w:after="140" w:line="276" w:lineRule="auto"/>
    </w:pPr>
  </w:style>
  <w:style w:type="paragraph" w:styleId="625">
    <w:name w:val="List"/>
    <w:basedOn w:val="624"/>
  </w:style>
  <w:style w:type="paragraph" w:styleId="626">
    <w:name w:val="Caption"/>
    <w:basedOn w:val="61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27">
    <w:name w:val="Index"/>
    <w:basedOn w:val="616"/>
    <w:qFormat/>
    <w:pPr>
      <w:suppressLineNumbers/>
    </w:pPr>
  </w:style>
  <w:style w:type="paragraph" w:styleId="628">
    <w:name w:val="Абзац списка"/>
    <w:basedOn w:val="616"/>
    <w:qFormat/>
    <w:pPr>
      <w:contextualSpacing/>
      <w:ind w:left="720" w:firstLine="0"/>
      <w:spacing w:before="0" w:after="160"/>
    </w:pPr>
  </w:style>
  <w:style w:type="paragraph" w:styleId="629">
    <w:name w:val="Текст выноски"/>
    <w:basedOn w:val="616"/>
    <w:qFormat/>
    <w:pPr>
      <w:spacing w:before="0"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630">
    <w:name w:val="Table Contents"/>
    <w:basedOn w:val="616"/>
    <w:qFormat/>
    <w:pPr>
      <w:widowControl w:val="off"/>
      <w:suppressLineNumbers/>
    </w:pPr>
  </w:style>
  <w:style w:type="paragraph" w:styleId="631">
    <w:name w:val="Table Heading"/>
    <w:basedOn w:val="630"/>
    <w:qFormat/>
    <w:pPr>
      <w:jc w:val="center"/>
      <w:suppressLineNumbers/>
    </w:pPr>
    <w:rPr>
      <w:b/>
      <w:bCs/>
    </w:rPr>
  </w:style>
  <w:style w:type="numbering" w:styleId="632">
    <w:name w:val="WW8Num1"/>
    <w:qFormat/>
  </w:style>
  <w:style w:type="numbering" w:styleId="633">
    <w:name w:val="WW8Num2"/>
    <w:qFormat/>
  </w:style>
  <w:style w:type="character" w:styleId="806" w:default="1">
    <w:name w:val="Default Paragraph Font"/>
    <w:uiPriority w:val="1"/>
    <w:semiHidden/>
    <w:unhideWhenUsed/>
  </w:style>
  <w:style w:type="numbering" w:styleId="807" w:default="1">
    <w:name w:val="No List"/>
    <w:uiPriority w:val="99"/>
    <w:semiHidden/>
    <w:unhideWhenUsed/>
  </w:style>
  <w:style w:type="table" w:styleId="80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Avk2324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dc:language>en-US</dc:language>
  <cp:lastModifiedBy>Кафедра лучевой, функциональной и лабораторной диагностики ИНМФО</cp:lastModifiedBy>
  <cp:revision>3</cp:revision>
  <dcterms:created xsi:type="dcterms:W3CDTF">2022-10-25T14:08:00Z</dcterms:created>
  <dcterms:modified xsi:type="dcterms:W3CDTF">2024-09-24T11:18:53Z</dcterms:modified>
</cp:coreProperties>
</file>