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6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979"/>
        <w:gridCol w:w="1017"/>
        <w:gridCol w:w="4355"/>
        <w:gridCol w:w="1018"/>
        <w:gridCol w:w="36"/>
        <w:gridCol w:w="36"/>
        <w:gridCol w:w="51"/>
      </w:tblGrid>
      <w:tr w:rsidR="00D470AD" w:rsidTr="00D470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Год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Полный текст</w:t>
            </w: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70AD" w:rsidTr="00D470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издание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Гемолитическая болезнь плода и новорожденного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Н. В. </w:t>
            </w:r>
            <w:proofErr w:type="spellStart"/>
            <w:r>
              <w:rPr>
                <w:rFonts w:eastAsia="Times New Roman"/>
              </w:rPr>
              <w:t>Малюжинская</w:t>
            </w:r>
            <w:proofErr w:type="spellEnd"/>
            <w:r>
              <w:rPr>
                <w:rFonts w:eastAsia="Times New Roman"/>
              </w:rPr>
              <w:t>, И. В. Петрова, Т. М. Витина, О. В. Полякова.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ВолгГМУ, 2022. – 56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–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.: с. 47.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978-5-9652-0766-4.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(есть) </w:t>
            </w: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70AD" w:rsidTr="00D470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 w:rsidP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издание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Малюжинская</w:t>
            </w:r>
            <w:proofErr w:type="spellEnd"/>
            <w:r>
              <w:rPr>
                <w:rFonts w:eastAsia="Times New Roman"/>
                <w:b/>
                <w:bCs/>
              </w:rPr>
              <w:t>, Н. В.</w:t>
            </w:r>
            <w:r>
              <w:rPr>
                <w:rFonts w:eastAsia="Times New Roman"/>
              </w:rPr>
              <w:t xml:space="preserve"> Хронические расстройства питания у детей раннего возраста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Н. В. </w:t>
            </w:r>
            <w:proofErr w:type="spellStart"/>
            <w:r>
              <w:rPr>
                <w:rFonts w:eastAsia="Times New Roman"/>
              </w:rPr>
              <w:t>Малюжинская</w:t>
            </w:r>
            <w:proofErr w:type="spellEnd"/>
            <w:r>
              <w:rPr>
                <w:rFonts w:eastAsia="Times New Roman"/>
              </w:rPr>
              <w:t>, О. В. Полякова, О. В. Большакова.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ВолгГМУ, 2022. – 92 с. –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.: с. 86-87.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978-5-9652-0764-0.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(есть) </w:t>
            </w: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70AD" w:rsidTr="00D470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 w:rsidP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издание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Злокачественные новообразования детского возраста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Н. В. </w:t>
            </w:r>
            <w:proofErr w:type="spellStart"/>
            <w:r>
              <w:rPr>
                <w:rFonts w:eastAsia="Times New Roman"/>
              </w:rPr>
              <w:t>Малюжинская</w:t>
            </w:r>
            <w:proofErr w:type="spellEnd"/>
            <w:r>
              <w:rPr>
                <w:rFonts w:eastAsia="Times New Roman"/>
              </w:rPr>
              <w:t>, М. А. Моргунова, И. В. Петрова [и др.] ; Министерство здравоохранения Российской Федерации, Волгоградский государственный медицинский университет.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ВолгГМУ, 2022. – 76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–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.: с. 74-75.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978-5-9652-0772-5.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(есть) </w:t>
            </w: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70AD" w:rsidTr="00D470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 w:rsidP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 w:rsidP="00DD6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 w:rsidP="00DD6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издание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 w:rsidP="00DD6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Специфическая профилактика инфекционных заболеваний у детей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Н. В. </w:t>
            </w:r>
            <w:proofErr w:type="spellStart"/>
            <w:r>
              <w:rPr>
                <w:rFonts w:eastAsia="Times New Roman"/>
              </w:rPr>
              <w:t>Малюжинская</w:t>
            </w:r>
            <w:proofErr w:type="spellEnd"/>
            <w:r>
              <w:rPr>
                <w:rFonts w:eastAsia="Times New Roman"/>
              </w:rPr>
              <w:t>, И. В. Петрова, Т. М. Витина [и др.].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ВолгГМУ, 2022. – 88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–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 с. 85.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978-5-9652-0765-7.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 w:rsidP="00DD6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(есть) </w:t>
            </w: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70AD" w:rsidTr="00D470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 w:rsidP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издание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Руководство по геморрагическим заболеваниям в педиатрии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Н. В. </w:t>
            </w:r>
            <w:proofErr w:type="spellStart"/>
            <w:r>
              <w:rPr>
                <w:rFonts w:eastAsia="Times New Roman"/>
              </w:rPr>
              <w:t>Малюжинская</w:t>
            </w:r>
            <w:proofErr w:type="spellEnd"/>
            <w:r>
              <w:rPr>
                <w:rFonts w:eastAsia="Times New Roman"/>
              </w:rPr>
              <w:t>, М. А. Моргунова, И. В. Петрова, О. В. Полякова.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ВолгГМУ, 2023. – 52 с.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978-5-9652-0870-8.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(есть) </w:t>
            </w: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70AD" w:rsidTr="00D470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 w:rsidP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издание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Малюжинская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Н. В.</w:t>
            </w:r>
            <w:r>
              <w:rPr>
                <w:rFonts w:eastAsia="Times New Roman"/>
              </w:rPr>
              <w:t xml:space="preserve"> Желтухи у новорожденных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Н. В. </w:t>
            </w:r>
            <w:proofErr w:type="spellStart"/>
            <w:r>
              <w:rPr>
                <w:rFonts w:eastAsia="Times New Roman"/>
              </w:rPr>
              <w:t>Малюжинская</w:t>
            </w:r>
            <w:proofErr w:type="spellEnd"/>
            <w:r>
              <w:rPr>
                <w:rFonts w:eastAsia="Times New Roman"/>
              </w:rPr>
              <w:t>, И. В. Петрова, О. В. Полякова.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ВолгГМУ, 2023. – 100 с. –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.: 91 с.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978-5-9652-0891-3.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(есть) </w:t>
            </w: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70AD" w:rsidTr="00D470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издание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Эндокринопатии новорожденных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Н. В. </w:t>
            </w:r>
            <w:proofErr w:type="spellStart"/>
            <w:r>
              <w:rPr>
                <w:rFonts w:eastAsia="Times New Roman"/>
              </w:rPr>
              <w:t>Малюжинская</w:t>
            </w:r>
            <w:proofErr w:type="spellEnd"/>
            <w:r>
              <w:rPr>
                <w:rFonts w:eastAsia="Times New Roman"/>
              </w:rPr>
              <w:t>, И. В. Петрова, Т. М. Витина [и др.].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ВолгГМУ, 2024. – 68 с. –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.: с.67.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978-5-9652-0870-8.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0AD" w:rsidRDefault="00D4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(есть) </w:t>
            </w: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70AD" w:rsidRDefault="00D470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86AC9" w:rsidRDefault="00E86AC9">
      <w:pPr>
        <w:rPr>
          <w:rFonts w:eastAsia="Times New Roman"/>
        </w:rPr>
      </w:pPr>
    </w:p>
    <w:sectPr w:rsidR="00E86AC9" w:rsidSect="005C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6"/>
  <w:proofState w:spelling="clean" w:grammar="clean"/>
  <w:defaultTabStop w:val="708"/>
  <w:noPunctuationKerning/>
  <w:characterSpacingControl w:val="doNotCompress"/>
  <w:compat/>
  <w:rsids>
    <w:rsidRoot w:val="00EF50C5"/>
    <w:rsid w:val="005C30F2"/>
    <w:rsid w:val="00D470AD"/>
    <w:rsid w:val="00E86AC9"/>
    <w:rsid w:val="00EF50C5"/>
    <w:rsid w:val="00F3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F2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для верификации</dc:title>
  <dc:creator>zamylina</dc:creator>
  <cp:lastModifiedBy>borisova</cp:lastModifiedBy>
  <cp:revision>3</cp:revision>
  <dcterms:created xsi:type="dcterms:W3CDTF">2025-01-30T09:10:00Z</dcterms:created>
  <dcterms:modified xsi:type="dcterms:W3CDTF">2025-01-30T09:11:00Z</dcterms:modified>
</cp:coreProperties>
</file>