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C5" w:rsidRPr="00377C33" w:rsidRDefault="008D5CC5" w:rsidP="00FB3DE2">
      <w:pPr>
        <w:spacing w:before="2" w:after="0" w:line="1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5CC5" w:rsidRPr="00377C33" w:rsidRDefault="007C02D9" w:rsidP="00377C33">
      <w:pPr>
        <w:spacing w:after="0" w:line="300" w:lineRule="exact"/>
        <w:ind w:right="-20"/>
        <w:jc w:val="center"/>
        <w:rPr>
          <w:rFonts w:ascii="Times New Roman" w:eastAsia="Austin Cyr Bold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>П</w:t>
      </w:r>
      <w:r w:rsidRPr="00377C33">
        <w:rPr>
          <w:rFonts w:ascii="Times New Roman" w:eastAsia="Austin Cyr Bold" w:hAnsi="Times New Roman" w:cs="Times New Roman"/>
          <w:b/>
          <w:bCs/>
          <w:spacing w:val="-11"/>
          <w:sz w:val="24"/>
          <w:szCs w:val="24"/>
          <w:lang w:val="ru-RU"/>
        </w:rPr>
        <w:t>Р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>АВИЛ</w:t>
      </w:r>
      <w:r w:rsidRPr="00377C33">
        <w:rPr>
          <w:rFonts w:ascii="Times New Roman" w:eastAsia="Austin Cyr Bold" w:hAnsi="Times New Roman" w:cs="Times New Roman"/>
          <w:b/>
          <w:bCs/>
          <w:sz w:val="24"/>
          <w:szCs w:val="24"/>
          <w:lang w:val="ru-RU"/>
        </w:rPr>
        <w:t>А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 xml:space="preserve"> ПУБЛИ</w:t>
      </w:r>
      <w:r w:rsidRPr="00377C33">
        <w:rPr>
          <w:rFonts w:ascii="Times New Roman" w:eastAsia="Austin Cyr Bold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>АЦИ</w:t>
      </w:r>
      <w:r w:rsidRPr="00377C33">
        <w:rPr>
          <w:rFonts w:ascii="Times New Roman" w:eastAsia="Austin Cyr Bold" w:hAnsi="Times New Roman" w:cs="Times New Roman"/>
          <w:b/>
          <w:bCs/>
          <w:sz w:val="24"/>
          <w:szCs w:val="24"/>
          <w:lang w:val="ru-RU"/>
        </w:rPr>
        <w:t>И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377C33">
        <w:rPr>
          <w:rFonts w:ascii="Times New Roman" w:eastAsia="Austin Cyr Bold" w:hAnsi="Times New Roman" w:cs="Times New Roman"/>
          <w:b/>
          <w:bCs/>
          <w:spacing w:val="-11"/>
          <w:sz w:val="24"/>
          <w:szCs w:val="24"/>
          <w:lang w:val="ru-RU"/>
        </w:rPr>
        <w:t>Р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>АБО</w:t>
      </w:r>
      <w:r w:rsidRPr="00377C33">
        <w:rPr>
          <w:rFonts w:ascii="Times New Roman" w:eastAsia="Austin Cyr Bold" w:hAnsi="Times New Roman" w:cs="Times New Roman"/>
          <w:b/>
          <w:bCs/>
          <w:sz w:val="24"/>
          <w:szCs w:val="24"/>
          <w:lang w:val="ru-RU"/>
        </w:rPr>
        <w:t>Т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377C33">
        <w:rPr>
          <w:rFonts w:ascii="Times New Roman" w:eastAsia="Austin Cyr Bold" w:hAnsi="Times New Roman" w:cs="Times New Roman"/>
          <w:b/>
          <w:bCs/>
          <w:sz w:val="24"/>
          <w:szCs w:val="24"/>
          <w:lang w:val="ru-RU"/>
        </w:rPr>
        <w:t>В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377C33">
        <w:rPr>
          <w:rFonts w:ascii="Times New Roman" w:eastAsia="Austin Cyr Bold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377C33">
        <w:rPr>
          <w:rFonts w:ascii="Times New Roman" w:eastAsia="Austin Cyr Bold" w:hAnsi="Times New Roman" w:cs="Times New Roman"/>
          <w:b/>
          <w:bCs/>
          <w:spacing w:val="3"/>
          <w:sz w:val="24"/>
          <w:szCs w:val="24"/>
          <w:lang w:val="ru-RU"/>
        </w:rPr>
        <w:t>УРНАЛЕ</w:t>
      </w:r>
    </w:p>
    <w:p w:rsidR="007C02D9" w:rsidRPr="00377C33" w:rsidRDefault="007C02D9" w:rsidP="00FB3DE2">
      <w:pPr>
        <w:spacing w:before="92" w:after="0" w:line="240" w:lineRule="auto"/>
        <w:ind w:right="-38" w:firstLine="283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752492" w:rsidRPr="00377C33" w:rsidRDefault="007C02D9" w:rsidP="00FB3DE2">
      <w:pPr>
        <w:spacing w:before="92" w:after="0"/>
        <w:ind w:firstLine="283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 xml:space="preserve">В </w:t>
      </w:r>
      <w:r w:rsidR="00377C33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ежеквартальный научно</w:t>
      </w:r>
      <w:r w:rsidR="00945149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-</w:t>
      </w:r>
      <w:r w:rsidR="00377C33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практический журнал</w:t>
      </w:r>
      <w:r w:rsidR="00945149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 xml:space="preserve"> </w:t>
      </w:r>
      <w:r w:rsidR="00752492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«</w:t>
      </w:r>
      <w:r w:rsidR="00945149" w:rsidRPr="00377C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Вестник Волгоградского государственного медицинского университета</w:t>
      </w:r>
      <w:r w:rsidR="00752492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»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 xml:space="preserve"> (</w:t>
      </w:r>
      <w:r w:rsidR="00945149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https://journals.eco-vector.com/1994-9480/index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 xml:space="preserve">) принимаются оригинальные научно-исследовательские статьи, </w:t>
      </w:r>
      <w:r w:rsidR="00752492" w:rsidRPr="00377C3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в </w:t>
      </w:r>
      <w:r w:rsidR="00377C33" w:rsidRPr="00377C33">
        <w:rPr>
          <w:rFonts w:ascii="Times New Roman" w:hAnsi="Times New Roman" w:cs="Times New Roman"/>
          <w:spacing w:val="-4"/>
          <w:sz w:val="24"/>
          <w:szCs w:val="24"/>
          <w:lang w:val="ru-RU"/>
        </w:rPr>
        <w:t>которых должны</w:t>
      </w:r>
      <w:r w:rsidR="00752492"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 xml:space="preserve"> быть опубликованы основные научные результаты диссертации на соискание ученой степени доктора и кандидата наук (редакция – октябрь 2023 г.) по научным специальностям и соответствующим им отраслям науки, по которым присуждаются ученые степени: 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3.1.4. Акушерство и гинекология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3.1.5. Офтальмология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3.1.7. Стоматология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3.1.8. Травматология и ортопедия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1.5.5. Физиология человека и животных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1.5.22. Клеточная биология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3.1.18. Внутренние болезни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3.1.20. Кардиология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3.1.9. Хирургия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3.1.13. Урология и андрология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3.3.1. Анатомия человека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3.3.2. Патологическая анатомия (медицинские науки)</w:t>
      </w:r>
    </w:p>
    <w:p w:rsidR="00945149" w:rsidRPr="00377C33" w:rsidRDefault="00945149" w:rsidP="00FB3DE2">
      <w:pPr>
        <w:widowControl/>
        <w:shd w:val="clear" w:color="auto" w:fill="FFFFFF"/>
        <w:spacing w:after="0" w:line="240" w:lineRule="auto"/>
        <w:ind w:left="284" w:right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3.3.6. Фармакология, клиническая</w:t>
      </w:r>
      <w:r w:rsidR="007E2038"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фармакология (медицинские науки)</w:t>
      </w:r>
    </w:p>
    <w:p w:rsidR="0076209A" w:rsidRPr="00377C33" w:rsidRDefault="007C02D9" w:rsidP="00FB3DE2">
      <w:pPr>
        <w:spacing w:before="97" w:after="0"/>
        <w:ind w:firstLine="283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Работы должны являться оригинальными исследованиями авторов, имеющими существенное значение для соответствующей области научных знаний. Работа должна сопровождаться направительным письмом организации и содержать собственноручные подписи всех авторов и направление в</w:t>
      </w:r>
      <w:r w:rsidR="003C395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 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печать руководителя подразделения. Размер статьи – до 8–10 страниц, включая таблицы и все иллюстративные материалы. </w:t>
      </w:r>
    </w:p>
    <w:p w:rsidR="008D5CC5" w:rsidRPr="00377C33" w:rsidRDefault="008D5CC5" w:rsidP="00FB3DE2">
      <w:pPr>
        <w:spacing w:before="1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5CC5" w:rsidRPr="00377C33" w:rsidRDefault="007C02D9" w:rsidP="00377C33">
      <w:pPr>
        <w:spacing w:after="0"/>
        <w:jc w:val="center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bCs/>
          <w:sz w:val="24"/>
          <w:szCs w:val="24"/>
          <w:lang w:val="ru-RU"/>
        </w:rPr>
        <w:t>ТРЕБОВАНИЯ К ОФОРМЛЕНИЮ</w:t>
      </w:r>
    </w:p>
    <w:p w:rsidR="008D5CC5" w:rsidRPr="00377C33" w:rsidRDefault="007C02D9" w:rsidP="00FB3DE2">
      <w:pPr>
        <w:spacing w:after="0"/>
        <w:ind w:firstLine="284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Статья предоставляется в печатном варианте с подписями всех авторов по электронной почте на адрес </w:t>
      </w:r>
      <w:hyperlink r:id="rId5" w:history="1"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maria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ekova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@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mail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7E2038" w:rsidRPr="00377C3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="007E2038" w:rsidRPr="00377C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в текстовом </w:t>
      </w:r>
      <w:r w:rsidR="00014910">
        <w:rPr>
          <w:rFonts w:ascii="Times New Roman" w:eastAsia="PT Sans" w:hAnsi="Times New Roman" w:cs="Times New Roman"/>
          <w:sz w:val="24"/>
          <w:szCs w:val="24"/>
          <w:lang w:val="ru-RU"/>
        </w:rPr>
        <w:t>формате «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doc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». Статья оформляется с полями по 2,5 см со всех сторон, набор через 1,5 интервала, абзацный отступ 1,25 см. Основной шрифт —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Times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New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Roman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, 14. Таблицы, схемы и рисунки помещаются в тексте по ходу изложения.</w:t>
      </w:r>
    </w:p>
    <w:p w:rsidR="0076209A" w:rsidRPr="00377C33" w:rsidRDefault="0076209A" w:rsidP="00FB3DE2">
      <w:pPr>
        <w:spacing w:after="0"/>
        <w:ind w:right="-20"/>
        <w:jc w:val="both"/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</w:pPr>
    </w:p>
    <w:p w:rsidR="008D5CC5" w:rsidRPr="00377C33" w:rsidRDefault="007C02D9" w:rsidP="00FB3DE2">
      <w:pPr>
        <w:spacing w:after="0"/>
        <w:ind w:right="-20"/>
        <w:jc w:val="both"/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  <w:t>Титульная часть должна содержать:</w:t>
      </w:r>
    </w:p>
    <w:p w:rsidR="008D5CC5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1) 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индекс УДК;</w:t>
      </w:r>
    </w:p>
    <w:p w:rsidR="0076209A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2) инициалы и фамилии авторов;</w:t>
      </w:r>
    </w:p>
    <w:p w:rsidR="0076209A" w:rsidRPr="00377C33" w:rsidRDefault="0076209A" w:rsidP="00FB3DE2">
      <w:pPr>
        <w:spacing w:after="0"/>
        <w:ind w:right="-5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3) наименование организации, подразделение (обязательны цифровые сноски от фамилий авторов при наличии нескольких организаций);</w:t>
      </w:r>
    </w:p>
    <w:p w:rsidR="008D5CC5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4)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название статьи;</w:t>
      </w:r>
    </w:p>
    <w:p w:rsidR="008D5CC5" w:rsidRPr="00377C33" w:rsidRDefault="0076209A" w:rsidP="00FB3DE2">
      <w:pPr>
        <w:spacing w:after="0"/>
        <w:ind w:right="-61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5)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развернутую аннотацию (до 250 слов) или резюме (250–300 слов), которое содержит введение, материалы и методы, результаты, выводы;</w:t>
      </w:r>
    </w:p>
    <w:p w:rsidR="008D5CC5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6)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ключевые слова (3–15);</w:t>
      </w:r>
    </w:p>
    <w:p w:rsidR="008D5CC5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7) 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сведения о финансировании, благодарности (при наличии).</w:t>
      </w:r>
    </w:p>
    <w:p w:rsidR="008D5CC5" w:rsidRPr="00377C33" w:rsidRDefault="007C02D9" w:rsidP="00FB3DE2">
      <w:pPr>
        <w:spacing w:after="0"/>
        <w:ind w:right="-61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  <w:t>Английский перевод титульной части: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авторы, организация, </w:t>
      </w:r>
      <w:r w:rsidR="0076209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название,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аннотация (резюме), ключевые слова.</w:t>
      </w:r>
    </w:p>
    <w:p w:rsidR="0076209A" w:rsidRPr="00377C33" w:rsidRDefault="0076209A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8D5CC5" w:rsidRPr="00377C33" w:rsidRDefault="007C02D9" w:rsidP="00FB3DE2">
      <w:pPr>
        <w:keepNext/>
        <w:spacing w:after="0"/>
        <w:ind w:right="-23"/>
        <w:jc w:val="both"/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  <w:lastRenderedPageBreak/>
        <w:t>Текст статьи излагается в соответствии с пунктами:</w:t>
      </w:r>
    </w:p>
    <w:p w:rsidR="008D5CC5" w:rsidRPr="00377C33" w:rsidRDefault="007C02D9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• цель работы;</w:t>
      </w:r>
    </w:p>
    <w:p w:rsidR="008D5CC5" w:rsidRPr="00377C33" w:rsidRDefault="007C02D9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• методика исследования;</w:t>
      </w:r>
    </w:p>
    <w:p w:rsidR="008D5CC5" w:rsidRPr="00377C33" w:rsidRDefault="007C02D9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• результаты исследования и </w:t>
      </w:r>
      <w:r w:rsidR="0076209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их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обсуждение;</w:t>
      </w:r>
    </w:p>
    <w:p w:rsidR="008D5CC5" w:rsidRPr="00377C33" w:rsidRDefault="007C02D9" w:rsidP="00FB3DE2">
      <w:pPr>
        <w:spacing w:after="0"/>
        <w:ind w:right="-20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• заключение.</w:t>
      </w:r>
    </w:p>
    <w:p w:rsidR="007C02D9" w:rsidRPr="00377C33" w:rsidRDefault="007C02D9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     Требования к разделу «Материал и методы»</w:t>
      </w: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     Описывайте методы и процедуры достаточно детально для того, чтобы другие исследователи могли воспроизвести ваши результаты.</w:t>
      </w: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     При описании использованных приборов и реактивов указывайте производителя.</w:t>
      </w: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     Статистические методы описывайте с достаточным ко</w:t>
      </w:r>
      <w:r w:rsidR="00FB3DE2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личеством деталей, чтобы грамот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ный читатель, имеющий доступ к исходным данным, смог бы воспро</w:t>
      </w:r>
      <w:r w:rsidR="00FB3DE2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извести публикуемые результаты.</w:t>
      </w: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     Количественную оценку результатов наблюдений всегда сопровождайте показателями точности оценки (стандартной ошибкой, доверительным интервалом,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межквартильным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размахом).</w:t>
      </w:r>
    </w:p>
    <w:p w:rsidR="007E2038" w:rsidRPr="00377C33" w:rsidRDefault="007E2038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Включить информацию о соблюдении этических норм и/или </w:t>
      </w:r>
      <w:r w:rsidR="00377C33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проверке методов локальным этическим коми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тетом с указанием номера протокола и </w:t>
      </w:r>
      <w:r w:rsidR="00377C33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даты.</w:t>
      </w:r>
    </w:p>
    <w:p w:rsidR="008D5CC5" w:rsidRPr="00377C33" w:rsidRDefault="007C02D9" w:rsidP="00FB3DE2">
      <w:pPr>
        <w:spacing w:after="0"/>
        <w:ind w:right="-20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После текста статьи должны быть размещены:</w:t>
      </w:r>
    </w:p>
    <w:p w:rsidR="007C02D9" w:rsidRPr="00377C33" w:rsidRDefault="0076209A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sym w:font="Symbol" w:char="F0B7"/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СПИСОК ИСТОЧНИКОВ – перечень </w:t>
      </w:r>
      <w:proofErr w:type="spellStart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затекстовых</w:t>
      </w:r>
      <w:proofErr w:type="spellEnd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библиографических ссылок, включающий записи только на ресурсы, которые упомянуты или цитируются в основном тексте статьи. Библиографические записи в СПИСКЕ ИСТОЧНИКОВ нумеруют и располагают в порядке цитирования источников в тексте статьи: 1, 2, 3 и т. д. В тексте ссылки ставятся в квадратных скобках. Дополнительно приводят перечень </w:t>
      </w:r>
      <w:proofErr w:type="spellStart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затекстовых</w:t>
      </w:r>
      <w:proofErr w:type="spellEnd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библиографических ссылок на латинице (REFERENCES).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Оба списка должны быть оформлены стилем </w:t>
      </w:r>
      <w:proofErr w:type="spellStart"/>
      <w:r w:rsidR="007C02D9" w:rsidRPr="00377C33">
        <w:rPr>
          <w:rFonts w:ascii="Times New Roman" w:eastAsia="PT Sans" w:hAnsi="Times New Roman" w:cs="Times New Roman"/>
          <w:b/>
          <w:sz w:val="24"/>
          <w:szCs w:val="24"/>
          <w:lang w:val="ru-RU"/>
        </w:rPr>
        <w:t>Vancouver</w:t>
      </w:r>
      <w:proofErr w:type="spellEnd"/>
      <w:r w:rsidR="007C02D9" w:rsidRPr="00377C33">
        <w:rPr>
          <w:rFonts w:ascii="Times New Roman" w:eastAsia="PT Sans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C02D9" w:rsidRPr="00377C33">
        <w:rPr>
          <w:rFonts w:ascii="Times New Roman" w:eastAsia="PT Sans" w:hAnsi="Times New Roman" w:cs="Times New Roman"/>
          <w:b/>
          <w:sz w:val="24"/>
          <w:szCs w:val="24"/>
          <w:lang w:val="ru-RU"/>
        </w:rPr>
        <w:t>Style</w:t>
      </w:r>
      <w:proofErr w:type="spellEnd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;</w:t>
      </w:r>
    </w:p>
    <w:p w:rsidR="008D5CC5" w:rsidRPr="00377C33" w:rsidRDefault="0076209A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sym w:font="Symbol" w:char="F0B7"/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сведения об авторах: ФИО полностью, ученая степень, ученое звание, должность, место работы, </w:t>
      </w:r>
      <w:proofErr w:type="spellStart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e-mail</w:t>
      </w:r>
      <w:proofErr w:type="spellEnd"/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, контактный (мобильный) телефон каждого автора, ORCID (при наличии).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Также необходимо указать почтовый адрес одного из авторов для пересылки журналов при оформлении подписки.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Основные сведения об авторах содержат: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– имя, отчество, фамилию автора (полностью);</w:t>
      </w:r>
      <w:r w:rsidR="006A0D0C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ученая </w:t>
      </w:r>
      <w:proofErr w:type="spellStart"/>
      <w:r w:rsidR="006A0D0C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стпень</w:t>
      </w:r>
      <w:proofErr w:type="spellEnd"/>
      <w:r w:rsidR="006A0D0C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/звание, должность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– наименование организации (учреждения), её подразделения, где работает или учится автор (без обозначения организационно-правовой формы юридического лица: ФГБУН, ФГБОУ ВО, ПАО, АО и т. п.);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– адрес организации (учреждения), её подразделения, где работает или учится автор (город и страна);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– электронный адрес автора (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e-mail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);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pacing w:val="-4"/>
          <w:sz w:val="24"/>
          <w:szCs w:val="24"/>
        </w:rPr>
      </w:pP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– 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открытый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идентификатор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учёного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 (Open Researcher and Contributor</w:t>
      </w:r>
      <w:r w:rsidR="0076209A"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>ID – ORCID) (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при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наличии</w:t>
      </w:r>
      <w:r w:rsidRPr="00377C33">
        <w:rPr>
          <w:rFonts w:ascii="Times New Roman" w:eastAsia="PT Sans" w:hAnsi="Times New Roman" w:cs="Times New Roman"/>
          <w:spacing w:val="-4"/>
          <w:sz w:val="24"/>
          <w:szCs w:val="24"/>
        </w:rPr>
        <w:t>).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Электронный адрес автора приводят без слова "</w:t>
      </w:r>
      <w:proofErr w:type="spellStart"/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e-mail</w:t>
      </w:r>
      <w:proofErr w:type="spellEnd"/>
      <w:r w:rsidRPr="00377C33">
        <w:rPr>
          <w:rFonts w:ascii="Times New Roman" w:eastAsia="PT Sans" w:hAnsi="Times New Roman" w:cs="Times New Roman"/>
          <w:spacing w:val="-4"/>
          <w:sz w:val="24"/>
          <w:szCs w:val="24"/>
          <w:lang w:val="ru-RU"/>
        </w:rPr>
        <w:t>", после электронного адреса точку не ставят.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  <w:t xml:space="preserve">ORCID приводят в форме </w:t>
      </w:r>
      <w:r w:rsidR="00377C33" w:rsidRPr="00377C33"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  <w:t>электронного адреса в сети</w:t>
      </w:r>
      <w:r w:rsidRPr="00377C33"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  <w:t xml:space="preserve"> «Интернет».</w:t>
      </w:r>
      <w:r w:rsidR="0076209A" w:rsidRPr="00377C33"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pacing w:val="-6"/>
          <w:sz w:val="24"/>
          <w:szCs w:val="24"/>
          <w:lang w:val="ru-RU"/>
        </w:rPr>
        <w:t>В конце ORCID точку не ставят.</w:t>
      </w:r>
    </w:p>
    <w:p w:rsidR="008D5CC5" w:rsidRPr="00377C33" w:rsidRDefault="00377C33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Наименование организации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(учреждения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), её адрес, электронный</w:t>
      </w:r>
      <w:r w:rsidR="0076209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адрес и ORCID автора </w:t>
      </w:r>
      <w:r w:rsidR="007C02D9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lastRenderedPageBreak/>
        <w:t>отделяют друг от друга запятыми.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В случае, когда автор работает (учится) в нескольких организациях</w:t>
      </w:r>
      <w:r w:rsidR="0076209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(учреждениях), сведения о каждом месте работы (учёбы) указывают после</w:t>
      </w:r>
      <w:r w:rsidR="0076209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имени автора на разных строках и связывают с именем с помощью надстрочных цифровых обозначений.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Подписи под рисунками печатаются непосредственно после рисунка.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В подписях к микрофотографиям необходимо указывать методы окраски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и увеличение.</w:t>
      </w:r>
    </w:p>
    <w:p w:rsidR="008D5CC5" w:rsidRPr="00377C33" w:rsidRDefault="008D5CC5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8D5CC5" w:rsidRPr="00377C33" w:rsidRDefault="007C02D9" w:rsidP="00FB3DE2">
      <w:pPr>
        <w:spacing w:after="0"/>
        <w:ind w:right="13"/>
        <w:jc w:val="both"/>
        <w:rPr>
          <w:rFonts w:ascii="Times New Roman" w:eastAsia="PT Sans" w:hAnsi="Times New Roman" w:cs="Times New Roman"/>
          <w:b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sz w:val="24"/>
          <w:szCs w:val="24"/>
          <w:lang w:val="ru-RU"/>
        </w:rPr>
        <w:t>СПИСОК ИСТОЧНИКОВ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Цитируемая литература приводится после заключения статьи в порядке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цитирования источников в тексте статьи. Максимальный объем – 10 источников, указания на публикации старше 10 лет должны являться исключениями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(приоритеты, основные методы, общепринятые классификации или стандарты). Не допускаются ссылки на неопубликованные статьи, тезисы и препринты.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По диссертационным работам возможны ссылки только на авторефераты.</w:t>
      </w:r>
    </w:p>
    <w:p w:rsidR="008D5CC5" w:rsidRPr="00377C33" w:rsidRDefault="008D5CC5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b/>
          <w:i/>
          <w:sz w:val="24"/>
          <w:szCs w:val="24"/>
          <w:lang w:val="ru-RU"/>
        </w:rPr>
        <w:t>Примеры оформления: СПИСОК ИСТОЧНИКОВ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Кузник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Б.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И., Давыдов С.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О.,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Ланда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И.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В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. Фактор роста нервов (NGF)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и его роль в условиях нормы и патологии.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Успехи физиологических наук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.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2019;50(4):64–80.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 xml:space="preserve">2.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Воробьев А.</w:t>
      </w:r>
      <w:r w:rsidR="00774E16"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А., Соловьева И.</w:t>
      </w:r>
      <w:r w:rsidR="00774E16"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О., Андрющенко Ф.</w:t>
      </w:r>
      <w:r w:rsidR="00774E16"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А. и др</w:t>
      </w:r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>. Терминология</w:t>
      </w:r>
      <w:r w:rsidR="00774E16"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 xml:space="preserve">и классификация </w:t>
      </w:r>
      <w:proofErr w:type="spellStart"/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>экзоскелетов</w:t>
      </w:r>
      <w:proofErr w:type="spellEnd"/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 xml:space="preserve">.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Вестник Волгоградского государственного</w:t>
      </w:r>
      <w:r w:rsidR="00774E16"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pacing w:val="-2"/>
          <w:sz w:val="24"/>
          <w:szCs w:val="24"/>
          <w:lang w:val="ru-RU"/>
        </w:rPr>
        <w:t>медицинского университета</w:t>
      </w:r>
      <w:r w:rsidRPr="00377C33">
        <w:rPr>
          <w:rFonts w:ascii="Times New Roman" w:eastAsia="PT Sans" w:hAnsi="Times New Roman" w:cs="Times New Roman"/>
          <w:spacing w:val="-2"/>
          <w:sz w:val="24"/>
          <w:szCs w:val="24"/>
          <w:lang w:val="ru-RU"/>
        </w:rPr>
        <w:t>. 2015;3(55):71–78.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</w:rPr>
      </w:pP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3.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</w:rPr>
        <w:t>Santucci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D.,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</w:rPr>
        <w:t>Racca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A.,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</w:rPr>
        <w:t>Alleva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E.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 When nerve growth factor met behavior.</w:t>
      </w:r>
      <w:r w:rsidR="00774E16" w:rsidRPr="00377C3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Advances </w:t>
      </w:r>
      <w:proofErr w:type="gramStart"/>
      <w:r w:rsidRPr="00377C33">
        <w:rPr>
          <w:rFonts w:ascii="Times New Roman" w:eastAsia="PT Sans" w:hAnsi="Times New Roman" w:cs="Times New Roman"/>
          <w:i/>
          <w:sz w:val="24"/>
          <w:szCs w:val="24"/>
        </w:rPr>
        <w:t>in  Experimental</w:t>
      </w:r>
      <w:proofErr w:type="gram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 Medicine  and  Biology</w:t>
      </w:r>
      <w:r w:rsidRPr="00377C33">
        <w:rPr>
          <w:rFonts w:ascii="Times New Roman" w:eastAsia="PT Sans" w:hAnsi="Times New Roman" w:cs="Times New Roman"/>
          <w:sz w:val="24"/>
          <w:szCs w:val="24"/>
        </w:rPr>
        <w:t>.  2021</w:t>
      </w:r>
      <w:proofErr w:type="gramStart"/>
      <w:r w:rsidRPr="00377C33">
        <w:rPr>
          <w:rFonts w:ascii="Times New Roman" w:eastAsia="PT Sans" w:hAnsi="Times New Roman" w:cs="Times New Roman"/>
          <w:sz w:val="24"/>
          <w:szCs w:val="24"/>
        </w:rPr>
        <w:t>;1331:205</w:t>
      </w:r>
      <w:proofErr w:type="gramEnd"/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–214. 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</w:rPr>
        <w:t>doi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</w:rPr>
        <w:t>:</w:t>
      </w:r>
      <w:r w:rsidR="00774E16" w:rsidRPr="00377C3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</w:rPr>
        <w:t>10.1007/978-3-030-74046-7_13.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4.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Деларю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В</w:t>
      </w:r>
      <w:r w:rsidRPr="00377C33">
        <w:rPr>
          <w:rFonts w:ascii="Times New Roman" w:eastAsia="PT Sans" w:hAnsi="Times New Roman" w:cs="Times New Roman"/>
          <w:i/>
          <w:sz w:val="24"/>
          <w:szCs w:val="24"/>
        </w:rPr>
        <w:t>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В</w:t>
      </w:r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.,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Туровская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Н</w:t>
      </w:r>
      <w:r w:rsidRPr="00377C33">
        <w:rPr>
          <w:rFonts w:ascii="Times New Roman" w:eastAsia="PT Sans" w:hAnsi="Times New Roman" w:cs="Times New Roman"/>
          <w:i/>
          <w:sz w:val="24"/>
          <w:szCs w:val="24"/>
        </w:rPr>
        <w:t>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Г</w:t>
      </w:r>
      <w:r w:rsidRPr="00377C33">
        <w:rPr>
          <w:rFonts w:ascii="Times New Roman" w:eastAsia="PT Sans" w:hAnsi="Times New Roman" w:cs="Times New Roman"/>
          <w:i/>
          <w:sz w:val="24"/>
          <w:szCs w:val="24"/>
        </w:rPr>
        <w:t>.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Специальная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психология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: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учебное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пособие</w:t>
      </w:r>
      <w:r w:rsidRPr="00377C33">
        <w:rPr>
          <w:rFonts w:ascii="Times New Roman" w:eastAsia="PT Sans" w:hAnsi="Times New Roman" w:cs="Times New Roman"/>
          <w:sz w:val="24"/>
          <w:szCs w:val="24"/>
        </w:rPr>
        <w:t xml:space="preserve">.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Волгоград: Изд-во ВолгГМУ, 2018. 164 с.</w:t>
      </w: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Кочконян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А.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С. , Арутюнян Ю.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С. , </w:t>
      </w:r>
      <w:proofErr w:type="spellStart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Кочконян</w:t>
      </w:r>
      <w:proofErr w:type="spellEnd"/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Т.</w:t>
      </w:r>
      <w:r w:rsidR="00774E16"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i/>
          <w:sz w:val="24"/>
          <w:szCs w:val="24"/>
          <w:lang w:val="ru-RU"/>
        </w:rPr>
        <w:t>С. и др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. Клиническая анатомия зубов и зубочелюстных сегментов. Ставрополь: Изд-во </w:t>
      </w:r>
      <w:proofErr w:type="spellStart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СтГМУ</w:t>
      </w:r>
      <w:proofErr w:type="spellEnd"/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, 2015.</w:t>
      </w:r>
      <w:r w:rsidR="00774E16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188 с.</w:t>
      </w:r>
    </w:p>
    <w:p w:rsidR="008D5CC5" w:rsidRPr="00377C33" w:rsidRDefault="008D5CC5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</w:p>
    <w:p w:rsidR="008D5CC5" w:rsidRPr="00377C33" w:rsidRDefault="007C02D9" w:rsidP="00FB3DE2">
      <w:pPr>
        <w:spacing w:after="0"/>
        <w:ind w:right="13" w:firstLine="567"/>
        <w:jc w:val="both"/>
        <w:rPr>
          <w:rFonts w:ascii="Times New Roman" w:eastAsia="PT Sans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Окончательное решение о публикации принимается на заседании</w:t>
      </w:r>
      <w:r w:rsidR="008D5CAA"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 xml:space="preserve"> </w:t>
      </w:r>
      <w:r w:rsidRPr="00377C33">
        <w:rPr>
          <w:rFonts w:ascii="Times New Roman" w:eastAsia="PT Sans" w:hAnsi="Times New Roman" w:cs="Times New Roman"/>
          <w:sz w:val="24"/>
          <w:szCs w:val="24"/>
          <w:lang w:val="ru-RU"/>
        </w:rPr>
        <w:t>редакционной коллегии с учетом заключения рецензента.</w:t>
      </w:r>
    </w:p>
    <w:p w:rsidR="008D5CC5" w:rsidRPr="00377C33" w:rsidRDefault="008D5CC5" w:rsidP="00FB3DE2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51CD" w:rsidRPr="00377C33" w:rsidRDefault="00E651CD" w:rsidP="00FB3DE2">
      <w:pPr>
        <w:spacing w:before="60" w:after="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Авторские права</w:t>
      </w: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Направляя рукопись статьи для публикации в данном журнале, авторы соглашаются со следующим:</w:t>
      </w:r>
    </w:p>
    <w:p w:rsidR="00E651CD" w:rsidRPr="00377C33" w:rsidRDefault="00E651CD" w:rsidP="00FB3DE2">
      <w:pPr>
        <w:widowControl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авторы сохраняют за собой авторские права на произведение и предоставляют издателю исключительную лицензию на публикацию и распространение произведения;</w:t>
      </w:r>
    </w:p>
    <w:p w:rsidR="00E651CD" w:rsidRPr="00377C33" w:rsidRDefault="00E651CD" w:rsidP="00FB3DE2">
      <w:pPr>
        <w:widowControl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авторы сохраняют за собой право на распространение произведения в соответствии с условиями политики </w:t>
      </w:r>
      <w:proofErr w:type="spellStart"/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самоархивирования</w:t>
      </w:r>
      <w:proofErr w:type="spellEnd"/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принятой в журнале;</w:t>
      </w:r>
    </w:p>
    <w:p w:rsidR="00E651CD" w:rsidRPr="00377C33" w:rsidRDefault="00E651CD" w:rsidP="00FB3DE2">
      <w:pPr>
        <w:widowControl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направляемая авторами в редакцию рукопись будет принята к публикации только по решению редакционной коллегии и главного редактора — в соответствии с правилами отбора контента в данном журнале;</w:t>
      </w:r>
    </w:p>
    <w:p w:rsidR="00E651CD" w:rsidRPr="00377C33" w:rsidRDefault="00E651CD" w:rsidP="00FB3DE2">
      <w:pPr>
        <w:widowControl/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опубликованное в журнале произведение будет распространяться в печатном и электронном виде по подписке или на условиях открытого доступа по решению издателя или в соответствии с отдельным договором издателя с авторским коллективом.</w:t>
      </w:r>
    </w:p>
    <w:p w:rsidR="00377C33" w:rsidRDefault="00377C33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7C33" w:rsidRDefault="00377C33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7C33" w:rsidRDefault="00377C33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7C33" w:rsidRDefault="00377C33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Передаваемая авторами исключительная лицензия позволяет издателю использовать произведение следующими способами:</w:t>
      </w:r>
    </w:p>
    <w:p w:rsidR="00E651CD" w:rsidRPr="00377C33" w:rsidRDefault="00E651CD" w:rsidP="00FB3DE2">
      <w:pPr>
        <w:widowControl/>
        <w:numPr>
          <w:ilvl w:val="0"/>
          <w:numId w:val="3"/>
        </w:numPr>
        <w:spacing w:after="0" w:line="240" w:lineRule="auto"/>
        <w:ind w:left="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воспроизведение статьи или ее отдельной части, а также метаданных статьи на русском и иностранных языках в любой материальной форме, в том числе на бумажном и электронном носителе в виде отдельного произведения в журналах и/или базах данных (локальных или в сети Интернет) издателя и/или иных лиц, по усмотрению издателя;</w:t>
      </w:r>
    </w:p>
    <w:p w:rsidR="00E651CD" w:rsidRPr="00377C33" w:rsidRDefault="00E651CD" w:rsidP="00FB3DE2">
      <w:pPr>
        <w:widowControl/>
        <w:numPr>
          <w:ilvl w:val="0"/>
          <w:numId w:val="3"/>
        </w:numPr>
        <w:spacing w:after="0" w:line="240" w:lineRule="auto"/>
        <w:ind w:left="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распространение статьи или ее отдельной части, а также метаданных статьи на русском и иностранных языках на любом носителе в составе журнала и/или базах данных издателя или иных лиц, по усмотрению издателя, или в виде самостоятельного произведения по всему миру на условиях открытого доступа или за плату без выплаты вознаграждения авторам;</w:t>
      </w:r>
    </w:p>
    <w:p w:rsidR="00E651CD" w:rsidRPr="00377C33" w:rsidRDefault="00E651CD" w:rsidP="00FB3DE2">
      <w:pPr>
        <w:widowControl/>
        <w:numPr>
          <w:ilvl w:val="0"/>
          <w:numId w:val="3"/>
        </w:numPr>
        <w:spacing w:after="0" w:line="240" w:lineRule="auto"/>
        <w:ind w:left="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доведение статьи или отдельной ее части, а также метаданных статьи на русском и иностранных языках до всеобщего сведения таким образом, что любое лицо может получить доступ к статье из любого места и в любое время по собственному выбору (в том числе через Интернет);</w:t>
      </w:r>
    </w:p>
    <w:p w:rsidR="00E651CD" w:rsidRPr="00377C33" w:rsidRDefault="00E651CD" w:rsidP="00FB3DE2">
      <w:pPr>
        <w:widowControl/>
        <w:numPr>
          <w:ilvl w:val="0"/>
          <w:numId w:val="3"/>
        </w:numPr>
        <w:spacing w:after="0" w:line="240" w:lineRule="auto"/>
        <w:ind w:left="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выдача разрешения/</w:t>
      </w:r>
      <w:proofErr w:type="spellStart"/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ий</w:t>
      </w:r>
      <w:proofErr w:type="spellEnd"/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использование статьи или ее отдельных частей, а также метаданных статьи на русском и иностранных языках третьим лицам с уведомлением автора об этом путем размещения соответствующей информации на сайте журнала без выплаты вознаграждения автору;</w:t>
      </w:r>
    </w:p>
    <w:p w:rsidR="00E651CD" w:rsidRPr="00377C33" w:rsidRDefault="00E651CD" w:rsidP="00FB3DE2">
      <w:pPr>
        <w:widowControl/>
        <w:numPr>
          <w:ilvl w:val="0"/>
          <w:numId w:val="3"/>
        </w:numPr>
        <w:spacing w:after="0" w:line="240" w:lineRule="auto"/>
        <w:ind w:left="0" w:right="2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переработка, в том числе перевод статьи на иностранные языки, и использование переработанной (переведенной) статьи вышеуказанными способами;</w:t>
      </w: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Иные права, прямо не переданные издателю авторами, включая патентные права на любые процессы, способы или методы и прочее, описанные авторами в статье, а также права на товарные знаки, сохраняются за авторами.</w:t>
      </w:r>
    </w:p>
    <w:p w:rsidR="00E651CD" w:rsidRPr="00377C33" w:rsidRDefault="00E651CD" w:rsidP="00FB3DE2">
      <w:pPr>
        <w:spacing w:before="60" w:after="6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Конфиденциальность</w:t>
      </w: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Редакционная коллегия журнала и администрация сайта журнала не передает персональную информацию, каким-либо образом указанную пользователями при работе с сайтом журнала, третьим лицам, за исключением тех случаев и в том объеме, который указан в условиях авторского договора.</w:t>
      </w: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 работы и адрес электронной почты авторов рукописи, принятой к печати, будут опубликованы в разделе «Сведения об авторах» печатного варианта журнала и в разделе «Об авторах» на странице статьи на сайте журнала.</w:t>
      </w:r>
    </w:p>
    <w:p w:rsidR="00E651CD" w:rsidRPr="00377C33" w:rsidRDefault="00E651CD" w:rsidP="00FB3D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телефона автора, ответственного за переписку, будет известен только секретариату редакционной коллегии и будет использован только в случае крайней необходимости.</w:t>
      </w:r>
    </w:p>
    <w:p w:rsidR="00E651CD" w:rsidRPr="00377C33" w:rsidRDefault="00E651CD" w:rsidP="00FB3DE2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D27EF" w:rsidRPr="00377C33" w:rsidRDefault="008D27EF" w:rsidP="00FB3DE2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7494" w:rsidRPr="00377C33" w:rsidRDefault="008D27EF" w:rsidP="004A7494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 сопроводительного письма</w:t>
      </w:r>
      <w:proofErr w:type="gramStart"/>
      <w:r w:rsidR="004A7494" w:rsidRPr="004A74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74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A7494" w:rsidRPr="004A7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Н</w:t>
      </w:r>
      <w:proofErr w:type="gramEnd"/>
      <w:r w:rsidR="004A7494" w:rsidRPr="004A749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  <w:t>а бланке организации</w:t>
      </w:r>
    </w:p>
    <w:p w:rsidR="008D27EF" w:rsidRDefault="008D27EF" w:rsidP="00FB3DE2">
      <w:pPr>
        <w:tabs>
          <w:tab w:val="left" w:pos="4900"/>
        </w:tabs>
        <w:spacing w:before="31" w:after="0" w:line="240" w:lineRule="auto"/>
        <w:ind w:right="-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7494" w:rsidRDefault="004A7494" w:rsidP="004A7494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«Утверждаю»</w:t>
      </w:r>
    </w:p>
    <w:p w:rsidR="004A7494" w:rsidRPr="004A7494" w:rsidRDefault="004A7494" w:rsidP="004A7494">
      <w:pPr>
        <w:ind w:left="552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7494">
        <w:rPr>
          <w:rFonts w:ascii="Times New Roman" w:hAnsi="Times New Roman" w:cs="Times New Roman"/>
          <w:sz w:val="24"/>
          <w:szCs w:val="24"/>
          <w:lang w:val="ru-RU"/>
        </w:rPr>
        <w:t>ФИО руководителя организации (уполномоченного лица)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Подпись</w:t>
      </w:r>
    </w:p>
    <w:p w:rsidR="004A7494" w:rsidRDefault="004A7494" w:rsidP="00377C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7EF" w:rsidRPr="00377C33" w:rsidRDefault="008D27EF" w:rsidP="00377C3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7C33">
        <w:rPr>
          <w:rFonts w:ascii="Times New Roman" w:hAnsi="Times New Roman" w:cs="Times New Roman"/>
          <w:sz w:val="24"/>
          <w:szCs w:val="24"/>
          <w:lang w:val="ru-RU"/>
        </w:rPr>
        <w:t>Сопроводительное письмо (образец)</w:t>
      </w:r>
    </w:p>
    <w:p w:rsidR="008D27EF" w:rsidRPr="00377C33" w:rsidRDefault="008D27EF" w:rsidP="00FB3D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Мы, нижеподписавшиеся направляем в «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377C33">
        <w:rPr>
          <w:rFonts w:ascii="Times New Roman" w:hAnsi="Times New Roman" w:cs="Times New Roman"/>
          <w:sz w:val="24"/>
          <w:szCs w:val="24"/>
        </w:rPr>
        <w:t>» рукопись «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Pr="00377C33">
        <w:rPr>
          <w:rFonts w:ascii="Times New Roman" w:hAnsi="Times New Roman" w:cs="Times New Roman"/>
          <w:sz w:val="24"/>
          <w:szCs w:val="24"/>
        </w:rPr>
        <w:t>» для рассмотрения и распространения</w:t>
      </w:r>
    </w:p>
    <w:p w:rsidR="008D27EF" w:rsidRPr="00377C33" w:rsidRDefault="008D27EF" w:rsidP="00FB3D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Предполагаемая рубрика______________________________.</w:t>
      </w:r>
    </w:p>
    <w:p w:rsidR="008D27EF" w:rsidRPr="00377C33" w:rsidRDefault="008D27EF" w:rsidP="00FB3DE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C33">
        <w:rPr>
          <w:rFonts w:ascii="Times New Roman" w:hAnsi="Times New Roman" w:cs="Times New Roman"/>
          <w:bCs/>
          <w:sz w:val="24"/>
          <w:szCs w:val="24"/>
        </w:rPr>
        <w:t>Авторы рукописи подтверждают, что: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lastRenderedPageBreak/>
        <w:t>все авторы рукописи внимательно прочитали Этический Кодекс журнала и с пониманием примут санкции за его нарушение;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все участники, внесшие существенный вклад в исследование, представлены как Соавторы;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не приведены в качестве Соавторов те, кто не участвовал в проведении исследования, поисково-аналитической подготовке (научного обзора), подготовке рукописи;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все Соавторы прочли и одобрили окончательную версию рукописи и согласились с представлением ее к рассмотрению;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 xml:space="preserve">на момент подачи рукописи все их публикации и все ссылки на их публикации корректно привязаны к их </w:t>
      </w:r>
      <w:r w:rsidRPr="00377C33">
        <w:rPr>
          <w:rFonts w:ascii="Times New Roman" w:hAnsi="Times New Roman" w:cs="Times New Roman"/>
          <w:b/>
          <w:bCs/>
          <w:sz w:val="24"/>
          <w:szCs w:val="24"/>
        </w:rPr>
        <w:t>существующим</w:t>
      </w:r>
      <w:r w:rsidRPr="00377C33">
        <w:rPr>
          <w:rFonts w:ascii="Times New Roman" w:hAnsi="Times New Roman" w:cs="Times New Roman"/>
          <w:sz w:val="24"/>
          <w:szCs w:val="24"/>
        </w:rPr>
        <w:t xml:space="preserve"> профилям в Научной Электронной Библиотеке (</w:t>
      </w:r>
      <w:proofErr w:type="spellStart"/>
      <w:r w:rsidRPr="00377C33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7C3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).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 xml:space="preserve">вся информация об авторах, которая внесена в соответствующие поля при загрузке рукописи на сайт соответствует таковой в РИНЦ,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и/или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C33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377C33">
        <w:rPr>
          <w:rFonts w:ascii="Times New Roman" w:hAnsi="Times New Roman" w:cs="Times New Roman"/>
          <w:sz w:val="24"/>
          <w:szCs w:val="24"/>
        </w:rPr>
        <w:t>.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согласны с тем, что нарушение любого из вышеперечисленных пунктов дает редколлегии право отклонить рукопись без рассмотрения.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hAnsi="Times New Roman" w:cs="Times New Roman"/>
          <w:sz w:val="24"/>
          <w:szCs w:val="24"/>
        </w:rPr>
        <w:t>проинформированы о том, что регистрация автора на портале научных журналов позволяет ему получить свободный доступ к содержанию журнала на один год с момента публикации статьи</w:t>
      </w:r>
      <w:r w:rsidR="00377C33">
        <w:rPr>
          <w:rFonts w:ascii="Times New Roman" w:hAnsi="Times New Roman" w:cs="Times New Roman"/>
          <w:sz w:val="24"/>
          <w:szCs w:val="24"/>
        </w:rPr>
        <w:t>.</w:t>
      </w:r>
    </w:p>
    <w:p w:rsidR="008D27EF" w:rsidRPr="00377C33" w:rsidRDefault="008D27EF" w:rsidP="00377C3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7C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материал не был опубликован и/или направлен в другие издания с целью публикации</w:t>
      </w:r>
      <w:r w:rsidR="004A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сгенерирован </w:t>
      </w:r>
      <w:proofErr w:type="spellStart"/>
      <w:r w:rsidR="004A74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нейросетью</w:t>
      </w:r>
      <w:proofErr w:type="spellEnd"/>
      <w:r w:rsidR="00377C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-34" w:type="dxa"/>
        <w:tblLook w:val="04A0"/>
      </w:tblPr>
      <w:tblGrid>
        <w:gridCol w:w="6096"/>
        <w:gridCol w:w="3283"/>
      </w:tblGrid>
      <w:tr w:rsidR="004A7494" w:rsidRPr="00A87D90" w:rsidTr="000615AF">
        <w:tc>
          <w:tcPr>
            <w:tcW w:w="6096" w:type="dxa"/>
          </w:tcPr>
          <w:p w:rsidR="004A7494" w:rsidRPr="00A87D90" w:rsidRDefault="004A7494" w:rsidP="000615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7D90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3283" w:type="dxa"/>
          </w:tcPr>
          <w:p w:rsidR="004A7494" w:rsidRPr="00A87D90" w:rsidRDefault="004A7494" w:rsidP="000615A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87D90">
              <w:rPr>
                <w:rFonts w:ascii="Bookman Old Style" w:hAnsi="Bookman Old Style"/>
                <w:sz w:val="24"/>
                <w:szCs w:val="24"/>
              </w:rPr>
              <w:t>Подпись</w:t>
            </w:r>
          </w:p>
        </w:tc>
      </w:tr>
      <w:tr w:rsidR="004A7494" w:rsidRPr="00A87D90" w:rsidTr="000615AF">
        <w:tc>
          <w:tcPr>
            <w:tcW w:w="6096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494" w:rsidRPr="00A87D90" w:rsidTr="000615AF">
        <w:tc>
          <w:tcPr>
            <w:tcW w:w="6096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494" w:rsidRPr="00A87D90" w:rsidTr="000615AF">
        <w:tc>
          <w:tcPr>
            <w:tcW w:w="6096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A7494" w:rsidRPr="00A87D90" w:rsidTr="000615AF">
        <w:tc>
          <w:tcPr>
            <w:tcW w:w="6096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83" w:type="dxa"/>
          </w:tcPr>
          <w:p w:rsidR="004A7494" w:rsidRPr="00A87D90" w:rsidRDefault="004A7494" w:rsidP="000615AF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A7494" w:rsidRDefault="004A7494" w:rsidP="004A7494">
      <w:pPr>
        <w:jc w:val="both"/>
        <w:rPr>
          <w:lang w:val="ru-RU"/>
        </w:rPr>
      </w:pPr>
    </w:p>
    <w:p w:rsidR="004A7494" w:rsidRPr="0082431C" w:rsidRDefault="004A7494" w:rsidP="004A7494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</w:t>
      </w:r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огласны</w:t>
      </w:r>
      <w:proofErr w:type="gramEnd"/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 обработку наших  персональных данных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 Даем разрешение на проверку представленных материалов в системе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8243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4A7494" w:rsidRPr="004A7494" w:rsidRDefault="004A7494" w:rsidP="004A7494">
      <w:pPr>
        <w:jc w:val="both"/>
        <w:rPr>
          <w:lang w:val="ru-RU"/>
        </w:rPr>
      </w:pPr>
    </w:p>
    <w:p w:rsidR="004A7494" w:rsidRPr="00B80296" w:rsidRDefault="004A7494" w:rsidP="004A749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Подписи заверяются  по месту работы (учебы) автора и скрепляются печатью организации</w:t>
      </w: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2081" w:rsidRDefault="006C2081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C2081" w:rsidRDefault="006C2081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2791" w:rsidRDefault="00EB2791" w:rsidP="00EB2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ПРИМЕР рецензии</w:t>
      </w: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634113" w:rsidRPr="00014910" w:rsidTr="00AE3C01">
        <w:tc>
          <w:tcPr>
            <w:tcW w:w="9855" w:type="dxa"/>
            <w:shd w:val="clear" w:color="auto" w:fill="auto"/>
          </w:tcPr>
          <w:p w:rsidR="00634113" w:rsidRPr="00634113" w:rsidRDefault="0063411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РЕДАКЦИЯ ЖУРНАЛА 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ВЕСТНИК </w:t>
            </w: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ВОЛГОГРАДСК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ОГО ГОСУДАРСТВЕННОГО МЕДИЦИНСКОГО УНИВЕРСИТЕТА</w:t>
            </w: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»</w:t>
            </w:r>
          </w:p>
          <w:p w:rsidR="00634113" w:rsidRPr="00634113" w:rsidRDefault="0063411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400131, г. Волгоград, площадь Павших борцов, д. 1</w:t>
            </w:r>
          </w:p>
        </w:tc>
      </w:tr>
      <w:tr w:rsidR="00634113" w:rsidRPr="00ED1418" w:rsidTr="00AE3C01">
        <w:tc>
          <w:tcPr>
            <w:tcW w:w="9855" w:type="dxa"/>
            <w:shd w:val="clear" w:color="auto" w:fill="auto"/>
          </w:tcPr>
          <w:p w:rsidR="00634113" w:rsidRPr="00634113" w:rsidRDefault="0063411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  <w:p w:rsidR="00634113" w:rsidRPr="00ED1418" w:rsidRDefault="00634113" w:rsidP="00AE3C01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41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НАЗВАНИЕ СТАТЬИ:</w:t>
            </w:r>
          </w:p>
          <w:p w:rsidR="00634113" w:rsidRPr="00ED1418" w:rsidRDefault="00634113" w:rsidP="00AE3C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ED141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«…»</w:t>
            </w:r>
          </w:p>
        </w:tc>
      </w:tr>
    </w:tbl>
    <w:p w:rsidR="00634113" w:rsidRPr="00ED1418" w:rsidRDefault="00634113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</w:pPr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(</w:t>
      </w:r>
      <w:proofErr w:type="spellStart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Нужное</w:t>
      </w:r>
      <w:proofErr w:type="spellEnd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подчеркнуть</w:t>
      </w:r>
      <w:proofErr w:type="spellEnd"/>
      <w:r w:rsidRPr="00ED1418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>)</w:t>
      </w:r>
    </w:p>
    <w:p w:rsidR="00634113" w:rsidRPr="00ED1418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34113" w:rsidRPr="002A46BB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Актуальность</w:t>
      </w:r>
      <w:proofErr w:type="spellEnd"/>
      <w:r w:rsidRPr="002A46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темы</w:t>
      </w:r>
      <w:proofErr w:type="spellEnd"/>
      <w:r w:rsidRPr="002A46BB">
        <w:rPr>
          <w:rFonts w:ascii="Times New Roman" w:hAnsi="Times New Roman"/>
          <w:b/>
          <w:bCs/>
          <w:color w:val="000000"/>
          <w:lang w:eastAsia="ru-RU"/>
        </w:rPr>
        <w:t xml:space="preserve"> </w:t>
      </w:r>
      <w:proofErr w:type="spellStart"/>
      <w:r w:rsidRPr="002A46BB">
        <w:rPr>
          <w:rFonts w:ascii="Times New Roman" w:hAnsi="Times New Roman"/>
          <w:b/>
          <w:bCs/>
          <w:color w:val="000000"/>
          <w:lang w:eastAsia="ru-RU"/>
        </w:rPr>
        <w:t>исследования</w:t>
      </w:r>
      <w:proofErr w:type="spellEnd"/>
      <w:r w:rsidRPr="002A46BB">
        <w:rPr>
          <w:rFonts w:ascii="Times New Roman" w:hAnsi="Times New Roman"/>
          <w:color w:val="000000"/>
          <w:lang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Соответствие современному состоянию изучаемого вопроса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lastRenderedPageBreak/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Полнота представления проблемы в обзоре литературы, наличие ссылок на все значимые публикации по теме работы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Качество и объем резюме, правильность выбора ключевых слов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Оригинальность работы, новизна полученных данных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Четкость изложения цели и задач работы, их соответствие фактическому материалу</w:t>
      </w:r>
      <w:r w:rsidRPr="00634113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Качество описания материалов и методов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Адекватность выбора и описания методов исследования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 xml:space="preserve">Адекватность статистического анализа:   </w:t>
      </w:r>
      <w:r w:rsidRPr="00634113">
        <w:rPr>
          <w:rFonts w:ascii="Times New Roman" w:hAnsi="Times New Roman"/>
          <w:color w:val="000000"/>
          <w:lang w:val="ru-RU" w:eastAsia="ru-RU"/>
        </w:rPr>
        <w:t>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Нет;    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Соответствует ли рукопись этическим требованиям?</w:t>
      </w:r>
      <w:r w:rsidRPr="00634113">
        <w:rPr>
          <w:rFonts w:ascii="Times New Roman" w:hAnsi="Times New Roman"/>
          <w:color w:val="000000"/>
          <w:lang w:val="ru-RU" w:eastAsia="ru-RU"/>
        </w:rPr>
        <w:t>*        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 Нет;        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Наглядность представления материала (информативность таблиц, рисунков)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  Наглядные материалы отсутствуют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Соответствие результатов поставленным целям исследования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Наличие сравнения собственных результатов с данными литератур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ы.         </w:t>
      </w:r>
      <w:r w:rsidRPr="006C2081">
        <w:rPr>
          <w:rFonts w:ascii="Times New Roman" w:hAnsi="Times New Roman"/>
          <w:color w:val="000000"/>
          <w:lang w:val="ru-RU" w:eastAsia="ru-RU"/>
        </w:rPr>
        <w:t>Да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C2081">
        <w:rPr>
          <w:rFonts w:ascii="Times New Roman" w:hAnsi="Times New Roman"/>
          <w:color w:val="000000"/>
          <w:lang w:val="ru-RU" w:eastAsia="ru-RU"/>
        </w:rPr>
        <w:t>:</w:t>
      </w:r>
      <w:proofErr w:type="gramEnd"/>
      <w:r w:rsidRPr="006C2081">
        <w:rPr>
          <w:rFonts w:ascii="Times New Roman" w:hAnsi="Times New Roman"/>
          <w:color w:val="000000"/>
          <w:lang w:val="ru-RU" w:eastAsia="ru-RU"/>
        </w:rPr>
        <w:t xml:space="preserve">              Нет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C2081">
        <w:rPr>
          <w:rFonts w:ascii="Times New Roman" w:hAnsi="Times New Roman"/>
          <w:b/>
          <w:bCs/>
          <w:color w:val="000000"/>
          <w:lang w:val="ru-RU" w:eastAsia="ru-RU"/>
        </w:rPr>
        <w:t xml:space="preserve">Обоснованность выводов:          </w:t>
      </w:r>
      <w:r w:rsidRPr="006C2081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C2081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C2081">
        <w:rPr>
          <w:rFonts w:ascii="Times New Roman" w:hAnsi="Times New Roman"/>
          <w:color w:val="000000"/>
          <w:lang w:val="ru-RU" w:eastAsia="ru-RU"/>
        </w:rPr>
        <w:t xml:space="preserve">                 Средняя;        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Научное значение результатов работы</w:t>
      </w:r>
    </w:p>
    <w:p w:rsidR="00634113" w:rsidRPr="00634113" w:rsidRDefault="00634113" w:rsidP="00634113">
      <w:pPr>
        <w:shd w:val="clear" w:color="auto" w:fill="FFFFFF"/>
        <w:spacing w:after="0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>Практическое значение результатов работы</w:t>
      </w:r>
    </w:p>
    <w:p w:rsidR="00634113" w:rsidRPr="00634113" w:rsidRDefault="00634113" w:rsidP="00634113">
      <w:pPr>
        <w:shd w:val="clear" w:color="auto" w:fill="FFFFFF"/>
        <w:spacing w:after="0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Исключительно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5%)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Очень высоко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20%)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Выше среднего (</w:t>
      </w:r>
      <w:r w:rsidRPr="002A46BB">
        <w:rPr>
          <w:rFonts w:ascii="Times New Roman" w:hAnsi="Times New Roman"/>
          <w:color w:val="000000"/>
          <w:lang w:eastAsia="ru-RU"/>
        </w:rPr>
        <w:t>top</w:t>
      </w:r>
      <w:r w:rsidRPr="00634113">
        <w:rPr>
          <w:rFonts w:ascii="Times New Roman" w:hAnsi="Times New Roman"/>
          <w:color w:val="000000"/>
          <w:lang w:val="ru-RU" w:eastAsia="ru-RU"/>
        </w:rPr>
        <w:t xml:space="preserve"> 50%)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;Ниже среднего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</w:p>
    <w:p w:rsidR="00634113" w:rsidRPr="00634113" w:rsidRDefault="00634113" w:rsidP="0063411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b/>
          <w:bCs/>
          <w:color w:val="000000"/>
          <w:lang w:val="ru-RU" w:eastAsia="ru-RU"/>
        </w:rPr>
        <w:t xml:space="preserve">Полнота описания клинической картины, инструментальных и лабораторных методов исследования  </w:t>
      </w:r>
      <w:r w:rsidRPr="00634113">
        <w:rPr>
          <w:rFonts w:ascii="Times New Roman" w:hAnsi="Times New Roman"/>
          <w:color w:val="000000"/>
          <w:lang w:val="ru-RU" w:eastAsia="ru-RU"/>
        </w:rPr>
        <w:t>Высокая</w:t>
      </w:r>
      <w:proofErr w:type="gramStart"/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</w:t>
      </w:r>
      <w:proofErr w:type="gramEnd"/>
      <w:r w:rsidRPr="00634113">
        <w:rPr>
          <w:rFonts w:ascii="Times New Roman" w:hAnsi="Times New Roman"/>
          <w:color w:val="000000"/>
          <w:lang w:val="ru-RU" w:eastAsia="ru-RU"/>
        </w:rPr>
        <w:t xml:space="preserve">        Средняя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34113">
        <w:rPr>
          <w:rFonts w:ascii="Times New Roman" w:hAnsi="Times New Roman"/>
          <w:color w:val="000000"/>
          <w:lang w:val="ru-RU" w:eastAsia="ru-RU"/>
        </w:rPr>
        <w:t>;       Неприменимо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ru-RU" w:eastAsia="ru-RU"/>
        </w:rPr>
      </w:pP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C2081">
        <w:rPr>
          <w:rFonts w:ascii="Times New Roman" w:hAnsi="Times New Roman"/>
          <w:b/>
          <w:bCs/>
          <w:color w:val="000000"/>
          <w:lang w:val="ru-RU" w:eastAsia="ru-RU"/>
        </w:rPr>
        <w:t>Корректность анализа</w:t>
      </w:r>
      <w:proofErr w:type="gramStart"/>
      <w:r w:rsidRPr="006C2081">
        <w:rPr>
          <w:rFonts w:ascii="Times New Roman" w:hAnsi="Times New Roman"/>
          <w:b/>
          <w:bCs/>
          <w:color w:val="000000"/>
          <w:lang w:val="ru-RU" w:eastAsia="ru-RU"/>
        </w:rPr>
        <w:t xml:space="preserve"> :</w:t>
      </w:r>
      <w:proofErr w:type="gramEnd"/>
      <w:r w:rsidRPr="006C2081">
        <w:rPr>
          <w:rFonts w:ascii="Times New Roman" w:hAnsi="Times New Roman"/>
          <w:b/>
          <w:bCs/>
          <w:color w:val="000000"/>
          <w:lang w:val="ru-RU" w:eastAsia="ru-RU"/>
        </w:rPr>
        <w:t xml:space="preserve">   </w:t>
      </w:r>
      <w:r w:rsidRPr="006C2081">
        <w:rPr>
          <w:rFonts w:ascii="Times New Roman" w:hAnsi="Times New Roman"/>
          <w:color w:val="000000"/>
          <w:lang w:val="ru-RU" w:eastAsia="ru-RU"/>
        </w:rPr>
        <w:t>Высокая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C2081">
        <w:rPr>
          <w:rFonts w:ascii="Times New Roman" w:hAnsi="Times New Roman"/>
          <w:color w:val="000000"/>
          <w:lang w:val="ru-RU" w:eastAsia="ru-RU"/>
        </w:rPr>
        <w:t xml:space="preserve">        Средняя</w:t>
      </w:r>
      <w:r w:rsidRPr="002A46BB">
        <w:rPr>
          <w:rFonts w:ascii="Times New Roman" w:hAnsi="Times New Roman"/>
          <w:color w:val="000000"/>
          <w:lang w:eastAsia="ru-RU"/>
        </w:rPr>
        <w:t> </w:t>
      </w:r>
      <w:r w:rsidRPr="006C2081">
        <w:rPr>
          <w:rFonts w:ascii="Times New Roman" w:hAnsi="Times New Roman"/>
          <w:color w:val="000000"/>
          <w:lang w:val="ru-RU" w:eastAsia="ru-RU"/>
        </w:rPr>
        <w:t xml:space="preserve">      Низкая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C2081">
        <w:rPr>
          <w:rFonts w:ascii="Times New Roman" w:hAnsi="Times New Roman"/>
          <w:b/>
          <w:bCs/>
          <w:color w:val="000000"/>
          <w:lang w:val="ru-RU" w:eastAsia="ru-RU"/>
        </w:rPr>
        <w:t>ЗАМЕЧАНИЯ РЕЦЕНЗЕНТА</w:t>
      </w:r>
      <w:r w:rsidRPr="006C2081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2A46BB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color w:val="000000"/>
          <w:lang w:eastAsia="ru-RU"/>
        </w:rPr>
        <w:t>Комментарии</w:t>
      </w:r>
      <w:proofErr w:type="spellEnd"/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8"/>
      </w:tblGrid>
      <w:tr w:rsidR="00634113" w:rsidRPr="00014910" w:rsidTr="00AE3C01">
        <w:trPr>
          <w:trHeight w:val="2943"/>
        </w:trPr>
        <w:tc>
          <w:tcPr>
            <w:tcW w:w="9858" w:type="dxa"/>
          </w:tcPr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 xml:space="preserve">Обязательное заполнение указанного поля 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В представленной статье      </w:t>
            </w:r>
            <w:r w:rsidRPr="00634113"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« авторы и название публикации »  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 нет ссылки   на протокол Локального Этического Комитета, рассматривавшего проводимое исследование. 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Статистические методы исследования представлены не в полном объеме и не отмечены критерии включения (исключения) из групп исследования и т.п.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Статья не соответствует заявленному шифру специальности (специальностей ВАК)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</w:p>
        </w:tc>
      </w:tr>
    </w:tbl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C2081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C2081">
        <w:rPr>
          <w:rFonts w:ascii="Times New Roman" w:hAnsi="Times New Roman"/>
          <w:b/>
          <w:bCs/>
          <w:color w:val="000000"/>
          <w:lang w:val="ru-RU" w:eastAsia="ru-RU"/>
        </w:rPr>
        <w:t>ЗАКЛЮЧЕНИЕ РЕЦЕНЗЕНТА</w:t>
      </w:r>
      <w:r w:rsidRPr="006C2081">
        <w:rPr>
          <w:rFonts w:ascii="Times New Roman" w:hAnsi="Times New Roman"/>
          <w:color w:val="000000"/>
          <w:lang w:val="ru-RU" w:eastAsia="ru-RU"/>
        </w:rPr>
        <w:t>*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   рекомендуется к публикации в настоящем виде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рекомендуется к публикации после исправления отмеченных рецензентом недостатков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нуждается в дополнительном рецензировании другим специалистом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  <w:r w:rsidRPr="00634113">
        <w:rPr>
          <w:rFonts w:ascii="Times New Roman" w:hAnsi="Times New Roman"/>
          <w:color w:val="000000"/>
          <w:lang w:val="ru-RU" w:eastAsia="ru-RU"/>
        </w:rPr>
        <w:t>Статья не может быть опубликована в журнале</w:t>
      </w:r>
      <w:r w:rsidRPr="002A46BB">
        <w:rPr>
          <w:rFonts w:ascii="Times New Roman" w:hAnsi="Times New Roman"/>
          <w:color w:val="000000"/>
          <w:lang w:eastAsia="ru-RU"/>
        </w:rPr>
        <w:t> </w:t>
      </w:r>
    </w:p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val="ru-RU" w:eastAsia="ru-RU"/>
        </w:rPr>
      </w:pPr>
    </w:p>
    <w:p w:rsidR="00634113" w:rsidRPr="002A46BB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spellStart"/>
      <w:r w:rsidRPr="002A46BB">
        <w:rPr>
          <w:rFonts w:ascii="Times New Roman" w:hAnsi="Times New Roman"/>
          <w:color w:val="000000"/>
          <w:lang w:eastAsia="ru-RU"/>
        </w:rPr>
        <w:t>Комментарии</w:t>
      </w:r>
      <w:proofErr w:type="spellEnd"/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8"/>
      </w:tblGrid>
      <w:tr w:rsidR="00634113" w:rsidRPr="00014910" w:rsidTr="00AE3C01">
        <w:trPr>
          <w:trHeight w:val="3569"/>
        </w:trPr>
        <w:tc>
          <w:tcPr>
            <w:tcW w:w="9858" w:type="dxa"/>
          </w:tcPr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b/>
                <w:i/>
                <w:color w:val="000000"/>
                <w:lang w:val="ru-RU" w:eastAsia="ru-RU"/>
              </w:rPr>
              <w:t xml:space="preserve">Обязательное заполнение указанного поля 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Статья соответствует заявленному шифру специальности 3.1.7 – стоматология (медицинские науки) и 3.3.1 – анатомия и антропология (медицинские науки)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</w:p>
          <w:p w:rsidR="00634113" w:rsidRPr="00634113" w:rsidRDefault="00634113" w:rsidP="00AE3C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>Представленные материалы могут (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не могут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) быть использованы … (например: </w:t>
            </w:r>
            <w:r w:rsidRPr="00634113">
              <w:rPr>
                <w:rFonts w:ascii="Times New Roman" w:hAnsi="Times New Roman"/>
                <w:i/>
                <w:color w:val="000000"/>
                <w:lang w:val="ru-RU" w:eastAsia="ru-RU"/>
              </w:rPr>
              <w:t>в клинической практике; в прикладном значении и т.п.</w:t>
            </w:r>
            <w:r w:rsidRPr="00634113">
              <w:rPr>
                <w:rFonts w:ascii="Times New Roman" w:hAnsi="Times New Roman"/>
                <w:color w:val="000000"/>
                <w:lang w:val="ru-RU" w:eastAsia="ru-RU"/>
              </w:rPr>
              <w:t xml:space="preserve">).   </w:t>
            </w:r>
          </w:p>
        </w:tc>
      </w:tr>
    </w:tbl>
    <w:p w:rsidR="00634113" w:rsidRPr="00634113" w:rsidRDefault="00634113" w:rsidP="0063411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val="ru-RU" w:eastAsia="ru-RU"/>
        </w:rPr>
      </w:pP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Рецензент: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Ф.И.О. –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Ученая степень –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Ученое звание –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 xml:space="preserve">Место работы – 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 xml:space="preserve">Должность – 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Дата: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Подпись __________________________/__________________/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Подпись удостоверяю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Дата: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>специалист по кадрам ________________/________________/</w:t>
      </w:r>
    </w:p>
    <w:p w:rsidR="00634113" w:rsidRPr="00634113" w:rsidRDefault="00634113" w:rsidP="00634113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  <w:t>М.П.</w:t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  <w:r w:rsidRPr="00634113">
        <w:rPr>
          <w:rFonts w:ascii="Times New Roman" w:hAnsi="Times New Roman"/>
          <w:color w:val="000000"/>
          <w:lang w:val="ru-RU"/>
        </w:rPr>
        <w:tab/>
      </w: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7C33" w:rsidRDefault="00377C33" w:rsidP="00FB3D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29D8" w:rsidRPr="00631B63" w:rsidRDefault="00CF29D8" w:rsidP="00CF29D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CF29D8" w:rsidRPr="00631B63" w:rsidRDefault="00CF29D8" w:rsidP="00CF29D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31B63">
        <w:rPr>
          <w:rFonts w:ascii="Times New Roman" w:hAnsi="Times New Roman" w:cs="Times New Roman"/>
          <w:b/>
          <w:lang w:val="ru-RU"/>
        </w:rPr>
        <w:t>Согласие автора на распространение персональных данных</w:t>
      </w:r>
    </w:p>
    <w:p w:rsidR="00CF29D8" w:rsidRPr="00631B63" w:rsidRDefault="00CF29D8" w:rsidP="006C2081">
      <w:pPr>
        <w:pStyle w:val="a6"/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t xml:space="preserve">издателем и редакцией журнала </w:t>
      </w:r>
    </w:p>
    <w:p w:rsidR="00CF29D8" w:rsidRPr="00631B63" w:rsidRDefault="00CF29D8" w:rsidP="006C2081">
      <w:pPr>
        <w:pStyle w:val="a6"/>
        <w:ind w:left="0"/>
        <w:jc w:val="center"/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9868"/>
      </w:tblGrid>
      <w:tr w:rsidR="00CF29D8" w:rsidRPr="00631B63" w:rsidTr="00AE3C01">
        <w:tc>
          <w:tcPr>
            <w:tcW w:w="10140" w:type="dxa"/>
          </w:tcPr>
          <w:p w:rsidR="00CF29D8" w:rsidRPr="00631B63" w:rsidRDefault="00CF29D8" w:rsidP="006C2081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CF29D8" w:rsidRPr="00631B63" w:rsidRDefault="00CF29D8" w:rsidP="006C2081">
      <w:pPr>
        <w:pStyle w:val="a6"/>
        <w:ind w:left="0"/>
        <w:jc w:val="center"/>
        <w:rPr>
          <w:sz w:val="22"/>
          <w:szCs w:val="22"/>
        </w:rPr>
      </w:pPr>
    </w:p>
    <w:p w:rsidR="00CF29D8" w:rsidRPr="00631B63" w:rsidRDefault="00CF29D8" w:rsidP="006C2081">
      <w:pPr>
        <w:pStyle w:val="a6"/>
        <w:tabs>
          <w:tab w:val="left" w:pos="9281"/>
        </w:tabs>
        <w:ind w:left="0"/>
        <w:jc w:val="center"/>
        <w:rPr>
          <w:sz w:val="22"/>
          <w:szCs w:val="22"/>
        </w:rPr>
      </w:pPr>
      <w:r w:rsidRPr="00631B63">
        <w:rPr>
          <w:sz w:val="22"/>
          <w:szCs w:val="22"/>
        </w:rPr>
        <w:t>Я,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,</w:t>
      </w:r>
    </w:p>
    <w:p w:rsidR="00CF29D8" w:rsidRPr="00631B63" w:rsidRDefault="00CF29D8" w:rsidP="006C2081">
      <w:pPr>
        <w:spacing w:after="0" w:line="240" w:lineRule="auto"/>
        <w:ind w:right="2"/>
        <w:jc w:val="center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(</w:t>
      </w:r>
      <w:proofErr w:type="spellStart"/>
      <w:proofErr w:type="gramStart"/>
      <w:r w:rsidRPr="00631B63">
        <w:rPr>
          <w:rFonts w:ascii="Times New Roman" w:hAnsi="Times New Roman" w:cs="Times New Roman"/>
        </w:rPr>
        <w:t>фамилия</w:t>
      </w:r>
      <w:proofErr w:type="spellEnd"/>
      <w:proofErr w:type="gram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имя</w:t>
      </w:r>
      <w:proofErr w:type="spellEnd"/>
      <w:r w:rsidRPr="00631B63">
        <w:rPr>
          <w:rFonts w:ascii="Times New Roman" w:hAnsi="Times New Roman" w:cs="Times New Roman"/>
        </w:rPr>
        <w:t xml:space="preserve">, </w:t>
      </w:r>
      <w:proofErr w:type="spellStart"/>
      <w:r w:rsidRPr="00631B63">
        <w:rPr>
          <w:rFonts w:ascii="Times New Roman" w:hAnsi="Times New Roman" w:cs="Times New Roman"/>
        </w:rPr>
        <w:t>отчество</w:t>
      </w:r>
      <w:proofErr w:type="spellEnd"/>
      <w:r w:rsidRPr="00631B63">
        <w:rPr>
          <w:rFonts w:ascii="Times New Roman" w:hAnsi="Times New Roman" w:cs="Times New Roman"/>
        </w:rPr>
        <w:t>)</w:t>
      </w:r>
    </w:p>
    <w:p w:rsidR="00CF29D8" w:rsidRPr="00631B63" w:rsidRDefault="00CF29D8" w:rsidP="006C2081">
      <w:pPr>
        <w:pStyle w:val="a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даю согласие на распространение издателем журнала, заявляю об отсутствии текстов сгенерированных </w:t>
      </w:r>
      <w:proofErr w:type="spellStart"/>
      <w:r w:rsidRPr="00631B63">
        <w:rPr>
          <w:sz w:val="22"/>
          <w:szCs w:val="22"/>
        </w:rPr>
        <w:t>нейросетью</w:t>
      </w:r>
      <w:proofErr w:type="spellEnd"/>
      <w:r w:rsidRPr="00631B63">
        <w:rPr>
          <w:sz w:val="22"/>
          <w:szCs w:val="22"/>
        </w:rPr>
        <w:t>.</w:t>
      </w:r>
    </w:p>
    <w:tbl>
      <w:tblPr>
        <w:tblStyle w:val="a5"/>
        <w:tblW w:w="0" w:type="auto"/>
        <w:tblInd w:w="112" w:type="dxa"/>
        <w:tblLook w:val="04A0"/>
      </w:tblPr>
      <w:tblGrid>
        <w:gridCol w:w="9756"/>
      </w:tblGrid>
      <w:tr w:rsidR="00CF29D8" w:rsidRPr="00014910" w:rsidTr="00AE3C01">
        <w:tc>
          <w:tcPr>
            <w:tcW w:w="10140" w:type="dxa"/>
          </w:tcPr>
          <w:p w:rsidR="00CF29D8" w:rsidRPr="00631B63" w:rsidRDefault="00CF29D8" w:rsidP="006C2081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CF29D8" w:rsidRPr="00631B63" w:rsidRDefault="00CF29D8" w:rsidP="006C2081">
      <w:pPr>
        <w:pStyle w:val="a6"/>
        <w:jc w:val="both"/>
        <w:rPr>
          <w:sz w:val="22"/>
          <w:szCs w:val="22"/>
        </w:rPr>
      </w:pPr>
    </w:p>
    <w:p w:rsidR="00CF29D8" w:rsidRPr="00631B63" w:rsidRDefault="00CF29D8" w:rsidP="006C2081">
      <w:pPr>
        <w:pStyle w:val="a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 - ООО «</w:t>
      </w:r>
      <w:proofErr w:type="spellStart"/>
      <w:r w:rsidRPr="00631B63">
        <w:rPr>
          <w:sz w:val="22"/>
          <w:szCs w:val="22"/>
        </w:rPr>
        <w:t>Эко-Вектор</w:t>
      </w:r>
      <w:proofErr w:type="spellEnd"/>
      <w:r w:rsidRPr="00631B63">
        <w:rPr>
          <w:sz w:val="22"/>
          <w:szCs w:val="22"/>
        </w:rPr>
        <w:t>», адрес: г. Санкт-Петербург, Аптекарский пер., д.3, лит</w:t>
      </w:r>
      <w:proofErr w:type="gramStart"/>
      <w:r w:rsidRPr="00631B63">
        <w:rPr>
          <w:sz w:val="22"/>
          <w:szCs w:val="22"/>
        </w:rPr>
        <w:t>.А</w:t>
      </w:r>
      <w:proofErr w:type="gramEnd"/>
      <w:r w:rsidRPr="00631B63">
        <w:rPr>
          <w:sz w:val="22"/>
          <w:szCs w:val="22"/>
        </w:rPr>
        <w:t>, пом.1Н, моих персональных данных при обработке и опубликовании моих статей в том числе в соавторстве, в течение неограниченного срока, а именно:</w:t>
      </w:r>
    </w:p>
    <w:p w:rsidR="00CF29D8" w:rsidRPr="00631B63" w:rsidRDefault="00CF29D8" w:rsidP="006C2081">
      <w:pPr>
        <w:pStyle w:val="a4"/>
        <w:widowControl w:val="0"/>
        <w:numPr>
          <w:ilvl w:val="0"/>
          <w:numId w:val="6"/>
        </w:numPr>
        <w:tabs>
          <w:tab w:val="left" w:pos="440"/>
        </w:tabs>
        <w:autoSpaceDE w:val="0"/>
        <w:autoSpaceDN w:val="0"/>
        <w:spacing w:after="0" w:line="240" w:lineRule="auto"/>
        <w:ind w:right="106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хранение на бумажных и электронных носителях, уточнение, обновление, передача средствами информационно-телекоммуникационной сети «Интернет», обнародование и использование на портале научных журналов (</w:t>
      </w:r>
      <w:hyperlink r:id="rId6">
        <w:r w:rsidRPr="00631B63">
          <w:rPr>
            <w:rFonts w:ascii="Times New Roman" w:hAnsi="Times New Roman" w:cs="Times New Roman"/>
            <w:color w:val="0000FF"/>
            <w:u w:val="single" w:color="0000FF"/>
          </w:rPr>
          <w:t>journals.eco-</w:t>
        </w:r>
      </w:hyperlink>
      <w:hyperlink r:id="rId7">
        <w:r w:rsidRPr="00631B63">
          <w:rPr>
            <w:rFonts w:ascii="Times New Roman" w:hAnsi="Times New Roman" w:cs="Times New Roman"/>
            <w:color w:val="0000FF"/>
            <w:u w:val="single" w:color="0000FF"/>
          </w:rPr>
          <w:t xml:space="preserve"> vector.com</w:t>
        </w:r>
      </w:hyperlink>
      <w:r w:rsidRPr="00631B63">
        <w:rPr>
          <w:rFonts w:ascii="Times New Roman" w:hAnsi="Times New Roman" w:cs="Times New Roman"/>
        </w:rPr>
        <w:t xml:space="preserve">), а также на сайте Электронной научной библиотеки </w:t>
      </w:r>
      <w:proofErr w:type="spellStart"/>
      <w:r w:rsidRPr="00631B63">
        <w:rPr>
          <w:rFonts w:ascii="Times New Roman" w:hAnsi="Times New Roman" w:cs="Times New Roman"/>
        </w:rPr>
        <w:t>eLIBRARY.ru</w:t>
      </w:r>
      <w:proofErr w:type="spellEnd"/>
      <w:r w:rsidRPr="00631B63">
        <w:rPr>
          <w:rFonts w:ascii="Times New Roman" w:hAnsi="Times New Roman" w:cs="Times New Roman"/>
        </w:rPr>
        <w:t xml:space="preserve"> (http://elibrary.ru) и в международных электронных научных </w:t>
      </w:r>
      <w:proofErr w:type="gramStart"/>
      <w:r w:rsidRPr="00631B63">
        <w:rPr>
          <w:rFonts w:ascii="Times New Roman" w:hAnsi="Times New Roman" w:cs="Times New Roman"/>
        </w:rPr>
        <w:t>базах</w:t>
      </w:r>
      <w:proofErr w:type="gramEnd"/>
      <w:r w:rsidRPr="00631B63">
        <w:rPr>
          <w:rFonts w:ascii="Times New Roman" w:hAnsi="Times New Roman" w:cs="Times New Roman"/>
        </w:rPr>
        <w:t xml:space="preserve"> данных, в составе сведений об авторах, следующих персональных данных: фамилия, имя, отчество, адрес электронной почты, идентификатор пользователя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должность;</w:t>
      </w:r>
    </w:p>
    <w:p w:rsidR="00CF29D8" w:rsidRPr="00631B63" w:rsidRDefault="00CF29D8" w:rsidP="00CF29D8">
      <w:pPr>
        <w:pStyle w:val="a4"/>
        <w:widowControl w:val="0"/>
        <w:numPr>
          <w:ilvl w:val="0"/>
          <w:numId w:val="6"/>
        </w:numPr>
        <w:tabs>
          <w:tab w:val="left" w:pos="377"/>
        </w:tabs>
        <w:autoSpaceDE w:val="0"/>
        <w:autoSpaceDN w:val="0"/>
        <w:spacing w:after="0" w:line="240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использование, предоставление, обезличивание, блокирование, удаление и уничтожение, трансграничную передачу персональных данных на территории иностранных государств (в том числе не входящих в перечень государств, обеспечивающих адекватную защиту прав субъектов персональных данных), передачу стороне договора персональных данных и прав на обработку способами, предусмотренными настоящим пунктом персональных данных, необходимых</w:t>
      </w:r>
      <w:proofErr w:type="gramEnd"/>
      <w:r w:rsidRPr="00631B63">
        <w:rPr>
          <w:rFonts w:ascii="Times New Roman" w:hAnsi="Times New Roman" w:cs="Times New Roman"/>
        </w:rPr>
        <w:t xml:space="preserve"> для заключения и исполнения лицензионных договоров в отношении моих статей или журнала, содержащего мои статьи, включающих: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должность;</w:t>
      </w:r>
    </w:p>
    <w:p w:rsidR="00CF29D8" w:rsidRPr="00631B63" w:rsidRDefault="00CF29D8" w:rsidP="00CF29D8">
      <w:pPr>
        <w:pStyle w:val="a4"/>
        <w:widowControl w:val="0"/>
        <w:numPr>
          <w:ilvl w:val="0"/>
          <w:numId w:val="6"/>
        </w:numPr>
        <w:tabs>
          <w:tab w:val="left" w:pos="377"/>
        </w:tabs>
        <w:autoSpaceDE w:val="0"/>
        <w:autoSpaceDN w:val="0"/>
        <w:spacing w:after="0" w:line="276" w:lineRule="auto"/>
        <w:ind w:right="107" w:firstLine="0"/>
        <w:contextualSpacing w:val="0"/>
        <w:jc w:val="both"/>
        <w:rPr>
          <w:rFonts w:ascii="Times New Roman" w:hAnsi="Times New Roman" w:cs="Times New Roman"/>
        </w:rPr>
      </w:pPr>
      <w:r w:rsidRPr="00631B63">
        <w:rPr>
          <w:rFonts w:ascii="Times New Roman" w:hAnsi="Times New Roman" w:cs="Times New Roman"/>
        </w:rPr>
        <w:t>сбор, запись, систематизацию, накопление, хранение на бумажных и электронных носителях, уточнение (обновление, изменение), извлечение, обезличивание, блокирование, удаление, уничтожение и использование персональных данных, необходимых для заключения договоров гражданско-правового характера со мной, заключения и исполнения лицензионных договоров с третьими лицами в отношении моих статей или журнала, содержащего мои статьи, включающих</w:t>
      </w:r>
      <w:proofErr w:type="gramStart"/>
      <w:r w:rsidRPr="00631B63">
        <w:rPr>
          <w:rFonts w:ascii="Times New Roman" w:hAnsi="Times New Roman" w:cs="Times New Roman"/>
        </w:rPr>
        <w:t xml:space="preserve"> :</w:t>
      </w:r>
      <w:proofErr w:type="gramEnd"/>
      <w:r w:rsidRPr="00631B63">
        <w:rPr>
          <w:rFonts w:ascii="Times New Roman" w:hAnsi="Times New Roman" w:cs="Times New Roman"/>
        </w:rPr>
        <w:t xml:space="preserve"> фамилия, имя, отчество, адрес; адрес электронной почты, идентификатор </w:t>
      </w:r>
      <w:proofErr w:type="gramStart"/>
      <w:r w:rsidRPr="00631B63">
        <w:rPr>
          <w:rFonts w:ascii="Times New Roman" w:hAnsi="Times New Roman" w:cs="Times New Roman"/>
        </w:rPr>
        <w:t>пользователя</w:t>
      </w:r>
      <w:proofErr w:type="gramEnd"/>
      <w:r w:rsidRPr="00631B63">
        <w:rPr>
          <w:rFonts w:ascii="Times New Roman" w:hAnsi="Times New Roman" w:cs="Times New Roman"/>
        </w:rPr>
        <w:t xml:space="preserve"> хранимый в </w:t>
      </w:r>
      <w:proofErr w:type="spellStart"/>
      <w:r w:rsidRPr="00631B63">
        <w:rPr>
          <w:rFonts w:ascii="Times New Roman" w:hAnsi="Times New Roman" w:cs="Times New Roman"/>
        </w:rPr>
        <w:t>cookie</w:t>
      </w:r>
      <w:proofErr w:type="spellEnd"/>
      <w:r w:rsidRPr="00631B63">
        <w:rPr>
          <w:rFonts w:ascii="Times New Roman" w:hAnsi="Times New Roman" w:cs="Times New Roman"/>
        </w:rPr>
        <w:t xml:space="preserve">, ORCID ID, SPIN-код, </w:t>
      </w:r>
      <w:proofErr w:type="spellStart"/>
      <w:r w:rsidRPr="00631B63">
        <w:rPr>
          <w:rFonts w:ascii="Times New Roman" w:hAnsi="Times New Roman" w:cs="Times New Roman"/>
        </w:rPr>
        <w:t>Scopus</w:t>
      </w:r>
      <w:proofErr w:type="spellEnd"/>
      <w:r w:rsidRPr="00631B63">
        <w:rPr>
          <w:rFonts w:ascii="Times New Roman" w:hAnsi="Times New Roman" w:cs="Times New Roman"/>
        </w:rPr>
        <w:t xml:space="preserve"> </w:t>
      </w:r>
      <w:proofErr w:type="spellStart"/>
      <w:r w:rsidRPr="00631B63">
        <w:rPr>
          <w:rFonts w:ascii="Times New Roman" w:hAnsi="Times New Roman" w:cs="Times New Roman"/>
        </w:rPr>
        <w:t>Author</w:t>
      </w:r>
      <w:proofErr w:type="spellEnd"/>
      <w:r w:rsidRPr="00631B63">
        <w:rPr>
          <w:rFonts w:ascii="Times New Roman" w:hAnsi="Times New Roman" w:cs="Times New Roman"/>
        </w:rPr>
        <w:t xml:space="preserve"> ID, </w:t>
      </w:r>
      <w:proofErr w:type="spellStart"/>
      <w:r w:rsidRPr="00631B63">
        <w:rPr>
          <w:rFonts w:ascii="Times New Roman" w:hAnsi="Times New Roman" w:cs="Times New Roman"/>
        </w:rPr>
        <w:t>ResearcherId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Mendeley</w:t>
      </w:r>
      <w:proofErr w:type="spellEnd"/>
      <w:r w:rsidRPr="00631B63">
        <w:rPr>
          <w:rFonts w:ascii="Times New Roman" w:hAnsi="Times New Roman" w:cs="Times New Roman"/>
        </w:rPr>
        <w:t xml:space="preserve">, профиль </w:t>
      </w:r>
      <w:proofErr w:type="spellStart"/>
      <w:r w:rsidRPr="00631B63">
        <w:rPr>
          <w:rFonts w:ascii="Times New Roman" w:hAnsi="Times New Roman" w:cs="Times New Roman"/>
        </w:rPr>
        <w:t>Publons</w:t>
      </w:r>
      <w:proofErr w:type="spellEnd"/>
      <w:r w:rsidRPr="00631B63">
        <w:rPr>
          <w:rFonts w:ascii="Times New Roman" w:hAnsi="Times New Roman" w:cs="Times New Roman"/>
        </w:rPr>
        <w:t>, учреждение, ученое звание, должность, паспортные данные;</w:t>
      </w:r>
    </w:p>
    <w:p w:rsidR="00CF29D8" w:rsidRPr="00631B63" w:rsidRDefault="00CF29D8" w:rsidP="00CF29D8">
      <w:pPr>
        <w:pStyle w:val="a6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 xml:space="preserve">Целью обработки персональных данных является обеспечение законной деятельности средства массовой информации — журнала </w:t>
      </w:r>
    </w:p>
    <w:tbl>
      <w:tblPr>
        <w:tblStyle w:val="a5"/>
        <w:tblW w:w="0" w:type="auto"/>
        <w:tblInd w:w="112" w:type="dxa"/>
        <w:tblLook w:val="04A0"/>
      </w:tblPr>
      <w:tblGrid>
        <w:gridCol w:w="9756"/>
      </w:tblGrid>
      <w:tr w:rsidR="00CF29D8" w:rsidRPr="00014910" w:rsidTr="00AE3C01">
        <w:tc>
          <w:tcPr>
            <w:tcW w:w="10140" w:type="dxa"/>
          </w:tcPr>
          <w:p w:rsidR="00CF29D8" w:rsidRPr="00631B63" w:rsidRDefault="00CF29D8" w:rsidP="00AE3C01">
            <w:pPr>
              <w:pStyle w:val="a6"/>
              <w:ind w:left="0" w:right="106"/>
              <w:jc w:val="both"/>
              <w:rPr>
                <w:sz w:val="22"/>
                <w:szCs w:val="22"/>
              </w:rPr>
            </w:pPr>
          </w:p>
        </w:tc>
      </w:tr>
    </w:tbl>
    <w:p w:rsidR="00CF29D8" w:rsidRPr="00631B63" w:rsidRDefault="00CF29D8" w:rsidP="00CF29D8">
      <w:pPr>
        <w:pStyle w:val="a6"/>
        <w:ind w:right="106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при обработке, публикации и ином правомерном использовании моих статей.</w:t>
      </w:r>
    </w:p>
    <w:p w:rsidR="00CF29D8" w:rsidRPr="00631B63" w:rsidRDefault="00CF29D8" w:rsidP="00CF29D8">
      <w:pPr>
        <w:pStyle w:val="a6"/>
        <w:ind w:right="107"/>
        <w:jc w:val="both"/>
        <w:rPr>
          <w:sz w:val="22"/>
          <w:szCs w:val="22"/>
        </w:rPr>
      </w:pPr>
      <w:r w:rsidRPr="00631B63">
        <w:rPr>
          <w:sz w:val="22"/>
          <w:szCs w:val="22"/>
        </w:rPr>
        <w:t>Согласие может быть отозвано мною путем направления в редакцию письменного заявления по электронной почте издания. Автор согласен, что в случае отзыва согласия на обработку персональных данных издатель вправе продолжить обработку персональных данных без согласия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автора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при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наличии</w:t>
      </w:r>
      <w:r w:rsidRPr="00631B63">
        <w:rPr>
          <w:spacing w:val="-8"/>
          <w:sz w:val="22"/>
          <w:szCs w:val="22"/>
        </w:rPr>
        <w:t xml:space="preserve"> </w:t>
      </w:r>
      <w:r w:rsidRPr="00631B63">
        <w:rPr>
          <w:sz w:val="22"/>
          <w:szCs w:val="22"/>
        </w:rPr>
        <w:t>оснований,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указанных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в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пунктах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2—11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6,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10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и</w:t>
      </w:r>
      <w:r w:rsidRPr="00631B63">
        <w:rPr>
          <w:spacing w:val="-6"/>
          <w:sz w:val="22"/>
          <w:szCs w:val="22"/>
        </w:rPr>
        <w:t xml:space="preserve"> </w:t>
      </w:r>
      <w:r w:rsidRPr="00631B63">
        <w:rPr>
          <w:sz w:val="22"/>
          <w:szCs w:val="22"/>
        </w:rPr>
        <w:t>ч.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2</w:t>
      </w:r>
      <w:r w:rsidRPr="00631B63">
        <w:rPr>
          <w:spacing w:val="-9"/>
          <w:sz w:val="22"/>
          <w:szCs w:val="22"/>
        </w:rPr>
        <w:t xml:space="preserve"> </w:t>
      </w:r>
      <w:r w:rsidRPr="00631B63">
        <w:rPr>
          <w:sz w:val="22"/>
          <w:szCs w:val="22"/>
        </w:rPr>
        <w:t>ст. 11 Федерального закона № 152-ФЗ «О персональных данных» от 27.07.2006</w:t>
      </w:r>
      <w:r w:rsidRPr="00631B63">
        <w:rPr>
          <w:spacing w:val="-7"/>
          <w:sz w:val="22"/>
          <w:szCs w:val="22"/>
        </w:rPr>
        <w:t xml:space="preserve"> </w:t>
      </w:r>
      <w:r w:rsidRPr="00631B63">
        <w:rPr>
          <w:sz w:val="22"/>
          <w:szCs w:val="22"/>
        </w:rPr>
        <w:t>г.</w:t>
      </w:r>
    </w:p>
    <w:p w:rsidR="00CF29D8" w:rsidRPr="00631B63" w:rsidRDefault="00CF29D8" w:rsidP="00CF29D8">
      <w:pPr>
        <w:pStyle w:val="a6"/>
        <w:tabs>
          <w:tab w:val="left" w:pos="832"/>
          <w:tab w:val="left" w:pos="3052"/>
          <w:tab w:val="left" w:pos="3772"/>
        </w:tabs>
        <w:spacing w:line="275" w:lineRule="exact"/>
        <w:rPr>
          <w:sz w:val="22"/>
          <w:szCs w:val="22"/>
        </w:rPr>
      </w:pPr>
      <w:r w:rsidRPr="00631B63">
        <w:rPr>
          <w:sz w:val="22"/>
          <w:szCs w:val="22"/>
        </w:rPr>
        <w:t>«</w:t>
      </w:r>
      <w:r w:rsidRPr="00631B63">
        <w:rPr>
          <w:sz w:val="22"/>
          <w:szCs w:val="22"/>
          <w:u w:val="single"/>
        </w:rPr>
        <w:t xml:space="preserve"> 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»</w:t>
      </w:r>
      <w:r w:rsidRPr="00631B63">
        <w:rPr>
          <w:sz w:val="22"/>
          <w:szCs w:val="22"/>
          <w:u w:val="single"/>
        </w:rPr>
        <w:tab/>
      </w:r>
      <w:r w:rsidRPr="00631B63">
        <w:rPr>
          <w:sz w:val="22"/>
          <w:szCs w:val="22"/>
        </w:rPr>
        <w:t>202</w:t>
      </w:r>
      <w:r w:rsidRPr="00631B63">
        <w:rPr>
          <w:sz w:val="22"/>
          <w:szCs w:val="22"/>
        </w:rPr>
        <w:tab/>
        <w:t>г.</w:t>
      </w:r>
    </w:p>
    <w:p w:rsidR="00CF29D8" w:rsidRPr="00631B63" w:rsidRDefault="00503D69" w:rsidP="00CF29D8">
      <w:pPr>
        <w:pStyle w:val="a6"/>
        <w:spacing w:line="20" w:lineRule="exact"/>
        <w:ind w:left="3467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Group 4" o:spid="_x0000_s1032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">
            <v:line id="Line 5" o:spid="_x0000_s1033" style="position:absolute;visibility:visibl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" strokeweight=".48pt"/>
            <w10:wrap type="none"/>
            <w10:anchorlock/>
          </v:group>
        </w:pict>
      </w:r>
    </w:p>
    <w:p w:rsidR="00CF29D8" w:rsidRPr="00631B63" w:rsidRDefault="00503D69" w:rsidP="00CF29D8">
      <w:pPr>
        <w:pStyle w:val="a6"/>
        <w:spacing w:before="90" w:line="276" w:lineRule="exact"/>
        <w:ind w:left="1833"/>
        <w:rPr>
          <w:sz w:val="22"/>
          <w:szCs w:val="22"/>
        </w:rPr>
      </w:pPr>
      <w:r>
        <w:rPr>
          <w:noProof/>
          <w:sz w:val="22"/>
          <w:szCs w:val="22"/>
        </w:rPr>
        <w:pict>
          <v:line id="Line 3" o:spid="_x0000_s1034" style="position:absolute;left:0;text-align:left;z-index:251665408;visibility:visible;mso-wrap-distance-top:-3e-5mm;mso-wrap-distance-bottom:-3e-5mm;mso-position-horizontal-relative:page" from="234.85pt,18.05pt" to="360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" strokeweight=".48pt">
            <w10:wrap anchorx="page"/>
          </v:line>
        </w:pict>
      </w:r>
      <w:r>
        <w:rPr>
          <w:noProof/>
          <w:sz w:val="22"/>
          <w:szCs w:val="22"/>
        </w:rPr>
        <w:pict>
          <v:line id="Line 2" o:spid="_x0000_s1035" style="position:absolute;left:0;text-align:left;z-index:251666432;visibility:visible;mso-wrap-distance-top:-3e-5mm;mso-wrap-distance-bottom:-3e-5mm;mso-position-horizontal-relative:page" from="372.7pt,18.05pt" to="552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" strokeweight=".48pt">
            <w10:wrap anchorx="page"/>
          </v:line>
        </w:pict>
      </w:r>
      <w:r w:rsidR="00CF29D8" w:rsidRPr="00631B63">
        <w:rPr>
          <w:sz w:val="22"/>
          <w:szCs w:val="22"/>
        </w:rPr>
        <w:t>Личная подпись</w:t>
      </w:r>
    </w:p>
    <w:p w:rsidR="00CF29D8" w:rsidRPr="00631B63" w:rsidRDefault="00CF29D8" w:rsidP="00CF29D8">
      <w:pPr>
        <w:spacing w:line="253" w:lineRule="exact"/>
        <w:ind w:right="110"/>
        <w:jc w:val="right"/>
        <w:rPr>
          <w:rFonts w:ascii="Times New Roman" w:hAnsi="Times New Roman" w:cs="Times New Roman"/>
          <w:lang w:val="ru-RU"/>
        </w:rPr>
      </w:pPr>
      <w:r w:rsidRPr="00631B63">
        <w:rPr>
          <w:rFonts w:ascii="Times New Roman" w:hAnsi="Times New Roman" w:cs="Times New Roman"/>
          <w:lang w:val="ru-RU"/>
        </w:rPr>
        <w:t>(расшифровка подписи)</w:t>
      </w:r>
    </w:p>
    <w:p w:rsidR="00CF29D8" w:rsidRPr="00631B63" w:rsidRDefault="00CF29D8" w:rsidP="00CF29D8">
      <w:pPr>
        <w:pStyle w:val="a6"/>
        <w:spacing w:before="90"/>
        <w:rPr>
          <w:sz w:val="22"/>
          <w:szCs w:val="22"/>
        </w:rPr>
      </w:pPr>
      <w:r w:rsidRPr="00631B63">
        <w:rPr>
          <w:b/>
          <w:sz w:val="22"/>
          <w:szCs w:val="22"/>
        </w:rPr>
        <w:t xml:space="preserve">Примечание: </w:t>
      </w:r>
      <w:r w:rsidRPr="00631B63">
        <w:rPr>
          <w:sz w:val="22"/>
          <w:szCs w:val="22"/>
        </w:rPr>
        <w:t>подпись заверяется по месту работы или учебы автора. При подаче в редакцию новых рукописей, в том числе в соавторстве, документ повторно не заполняется.</w:t>
      </w:r>
    </w:p>
    <w:sectPr w:rsidR="00CF29D8" w:rsidRPr="00631B63" w:rsidSect="007C02D9">
      <w:type w:val="continuous"/>
      <w:pgSz w:w="11920" w:h="16840"/>
      <w:pgMar w:top="90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ustin Cyr Bold">
    <w:altName w:val="Austin Cyr Bol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861"/>
    <w:multiLevelType w:val="multilevel"/>
    <w:tmpl w:val="D90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B09D2"/>
    <w:multiLevelType w:val="hybridMultilevel"/>
    <w:tmpl w:val="B6B491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5B7837"/>
    <w:multiLevelType w:val="multilevel"/>
    <w:tmpl w:val="517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4601D8"/>
    <w:multiLevelType w:val="multilevel"/>
    <w:tmpl w:val="DA74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93493"/>
    <w:multiLevelType w:val="hybridMultilevel"/>
    <w:tmpl w:val="3CC2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D1506"/>
    <w:multiLevelType w:val="hybridMultilevel"/>
    <w:tmpl w:val="6D6A1992"/>
    <w:lvl w:ilvl="0" w:tplc="6DDC224C">
      <w:start w:val="1"/>
      <w:numFmt w:val="decimal"/>
      <w:lvlText w:val="%1)"/>
      <w:lvlJc w:val="left"/>
      <w:pPr>
        <w:ind w:left="112" w:hanging="32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9122B38">
      <w:numFmt w:val="bullet"/>
      <w:lvlText w:val="•"/>
      <w:lvlJc w:val="left"/>
      <w:pPr>
        <w:ind w:left="1122" w:hanging="327"/>
      </w:pPr>
      <w:rPr>
        <w:rFonts w:hint="default"/>
        <w:lang w:val="ru-RU" w:eastAsia="ru-RU" w:bidi="ru-RU"/>
      </w:rPr>
    </w:lvl>
    <w:lvl w:ilvl="2" w:tplc="699E2AD4">
      <w:numFmt w:val="bullet"/>
      <w:lvlText w:val="•"/>
      <w:lvlJc w:val="left"/>
      <w:pPr>
        <w:ind w:left="2125" w:hanging="327"/>
      </w:pPr>
      <w:rPr>
        <w:rFonts w:hint="default"/>
        <w:lang w:val="ru-RU" w:eastAsia="ru-RU" w:bidi="ru-RU"/>
      </w:rPr>
    </w:lvl>
    <w:lvl w:ilvl="3" w:tplc="7E96D5D8">
      <w:numFmt w:val="bullet"/>
      <w:lvlText w:val="•"/>
      <w:lvlJc w:val="left"/>
      <w:pPr>
        <w:ind w:left="3127" w:hanging="327"/>
      </w:pPr>
      <w:rPr>
        <w:rFonts w:hint="default"/>
        <w:lang w:val="ru-RU" w:eastAsia="ru-RU" w:bidi="ru-RU"/>
      </w:rPr>
    </w:lvl>
    <w:lvl w:ilvl="4" w:tplc="39084EC0">
      <w:numFmt w:val="bullet"/>
      <w:lvlText w:val="•"/>
      <w:lvlJc w:val="left"/>
      <w:pPr>
        <w:ind w:left="4130" w:hanging="327"/>
      </w:pPr>
      <w:rPr>
        <w:rFonts w:hint="default"/>
        <w:lang w:val="ru-RU" w:eastAsia="ru-RU" w:bidi="ru-RU"/>
      </w:rPr>
    </w:lvl>
    <w:lvl w:ilvl="5" w:tplc="7BD291DA">
      <w:numFmt w:val="bullet"/>
      <w:lvlText w:val="•"/>
      <w:lvlJc w:val="left"/>
      <w:pPr>
        <w:ind w:left="5133" w:hanging="327"/>
      </w:pPr>
      <w:rPr>
        <w:rFonts w:hint="default"/>
        <w:lang w:val="ru-RU" w:eastAsia="ru-RU" w:bidi="ru-RU"/>
      </w:rPr>
    </w:lvl>
    <w:lvl w:ilvl="6" w:tplc="0234CA18">
      <w:numFmt w:val="bullet"/>
      <w:lvlText w:val="•"/>
      <w:lvlJc w:val="left"/>
      <w:pPr>
        <w:ind w:left="6135" w:hanging="327"/>
      </w:pPr>
      <w:rPr>
        <w:rFonts w:hint="default"/>
        <w:lang w:val="ru-RU" w:eastAsia="ru-RU" w:bidi="ru-RU"/>
      </w:rPr>
    </w:lvl>
    <w:lvl w:ilvl="7" w:tplc="9322062E">
      <w:numFmt w:val="bullet"/>
      <w:lvlText w:val="•"/>
      <w:lvlJc w:val="left"/>
      <w:pPr>
        <w:ind w:left="7138" w:hanging="327"/>
      </w:pPr>
      <w:rPr>
        <w:rFonts w:hint="default"/>
        <w:lang w:val="ru-RU" w:eastAsia="ru-RU" w:bidi="ru-RU"/>
      </w:rPr>
    </w:lvl>
    <w:lvl w:ilvl="8" w:tplc="725C970E">
      <w:numFmt w:val="bullet"/>
      <w:lvlText w:val="•"/>
      <w:lvlJc w:val="left"/>
      <w:pPr>
        <w:ind w:left="8141" w:hanging="327"/>
      </w:pPr>
      <w:rPr>
        <w:rFonts w:hint="default"/>
        <w:lang w:val="ru-RU" w:eastAsia="ru-RU" w:bidi="ru-RU"/>
      </w:rPr>
    </w:lvl>
  </w:abstractNum>
  <w:abstractNum w:abstractNumId="6">
    <w:nsid w:val="6A3D67BD"/>
    <w:multiLevelType w:val="multilevel"/>
    <w:tmpl w:val="08B2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6339F"/>
    <w:multiLevelType w:val="multilevel"/>
    <w:tmpl w:val="0CD6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60E08"/>
    <w:multiLevelType w:val="hybridMultilevel"/>
    <w:tmpl w:val="D27A3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D5CC5"/>
    <w:rsid w:val="00014910"/>
    <w:rsid w:val="000A4449"/>
    <w:rsid w:val="00123F31"/>
    <w:rsid w:val="00126937"/>
    <w:rsid w:val="00134BF2"/>
    <w:rsid w:val="001A20E1"/>
    <w:rsid w:val="002A699B"/>
    <w:rsid w:val="0033460F"/>
    <w:rsid w:val="00377C33"/>
    <w:rsid w:val="00380B25"/>
    <w:rsid w:val="003C3959"/>
    <w:rsid w:val="003C5E97"/>
    <w:rsid w:val="00421981"/>
    <w:rsid w:val="004A7494"/>
    <w:rsid w:val="00503D69"/>
    <w:rsid w:val="00572775"/>
    <w:rsid w:val="00581D85"/>
    <w:rsid w:val="00634113"/>
    <w:rsid w:val="00684BB7"/>
    <w:rsid w:val="006A0D0C"/>
    <w:rsid w:val="006C2081"/>
    <w:rsid w:val="006E3D3E"/>
    <w:rsid w:val="00752492"/>
    <w:rsid w:val="00757DF8"/>
    <w:rsid w:val="0076209A"/>
    <w:rsid w:val="00774E16"/>
    <w:rsid w:val="007C02D9"/>
    <w:rsid w:val="007E2038"/>
    <w:rsid w:val="007E2175"/>
    <w:rsid w:val="00843570"/>
    <w:rsid w:val="008D27EF"/>
    <w:rsid w:val="008D5CAA"/>
    <w:rsid w:val="008D5CC5"/>
    <w:rsid w:val="00933892"/>
    <w:rsid w:val="0094354F"/>
    <w:rsid w:val="00945149"/>
    <w:rsid w:val="0097468B"/>
    <w:rsid w:val="009B083A"/>
    <w:rsid w:val="00A73E5E"/>
    <w:rsid w:val="00BC61BD"/>
    <w:rsid w:val="00C97BB3"/>
    <w:rsid w:val="00CB7B73"/>
    <w:rsid w:val="00CD1DEE"/>
    <w:rsid w:val="00CF29D8"/>
    <w:rsid w:val="00E110F7"/>
    <w:rsid w:val="00E637FC"/>
    <w:rsid w:val="00E651CD"/>
    <w:rsid w:val="00EB2791"/>
    <w:rsid w:val="00EC757E"/>
    <w:rsid w:val="00F42F95"/>
    <w:rsid w:val="00FB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09A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8D27EF"/>
    <w:pPr>
      <w:widowControl/>
      <w:spacing w:after="160" w:line="259" w:lineRule="auto"/>
      <w:ind w:left="720"/>
      <w:contextualSpacing/>
    </w:pPr>
    <w:rPr>
      <w:lang w:val="ru-RU"/>
    </w:rPr>
  </w:style>
  <w:style w:type="table" w:styleId="a5">
    <w:name w:val="Table Grid"/>
    <w:basedOn w:val="a1"/>
    <w:uiPriority w:val="39"/>
    <w:rsid w:val="008D27EF"/>
    <w:pPr>
      <w:widowControl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D27EF"/>
    <w:pPr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27E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eco-vec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eco-vector.com/" TargetMode="External"/><Relationship Id="rId5" Type="http://schemas.openxmlformats.org/officeDocument/2006/relationships/hyperlink" Target="mailto:maria.ek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15</cp:revision>
  <dcterms:created xsi:type="dcterms:W3CDTF">2025-02-03T08:45:00Z</dcterms:created>
  <dcterms:modified xsi:type="dcterms:W3CDTF">2025-02-28T06:52:00Z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LastSaved">
    <vt:filetime>2024-04-05T00:00:00Z</vt:filetime>
  </property>
</Properties>
</file>