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3B" w:rsidRDefault="00ED1DFA" w:rsidP="00ED1DFA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17"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  <w:r w:rsidR="0065413B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студента </w:t>
      </w:r>
    </w:p>
    <w:p w:rsidR="00ED1DFA" w:rsidRDefault="00ED1DFA" w:rsidP="0065413B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C1764">
        <w:rPr>
          <w:rFonts w:ascii="Times New Roman" w:hAnsi="Times New Roman" w:cs="Times New Roman"/>
          <w:b/>
          <w:sz w:val="28"/>
          <w:szCs w:val="28"/>
        </w:rPr>
        <w:t>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6558B">
        <w:rPr>
          <w:rFonts w:ascii="Times New Roman" w:hAnsi="Times New Roman" w:cs="Times New Roman"/>
          <w:b/>
          <w:sz w:val="28"/>
          <w:szCs w:val="28"/>
        </w:rPr>
        <w:t>Клиническая эмбриология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D1DFA" w:rsidRDefault="00ED1DFA" w:rsidP="00ED1DFA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</w:t>
      </w:r>
    </w:p>
    <w:p w:rsidR="00ED1DFA" w:rsidRDefault="00ED1DFA" w:rsidP="00ED1DFA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C1764">
        <w:rPr>
          <w:rFonts w:ascii="Times New Roman" w:hAnsi="Times New Roman" w:cs="Times New Roman"/>
          <w:b/>
          <w:sz w:val="28"/>
          <w:szCs w:val="28"/>
        </w:rPr>
        <w:t>специальности 31.05.01 Лечебное дело</w:t>
      </w:r>
    </w:p>
    <w:p w:rsidR="00B378BA" w:rsidRDefault="00517CAB" w:rsidP="00ED1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12717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12717C">
        <w:rPr>
          <w:rFonts w:ascii="Times New Roman" w:hAnsi="Times New Roman" w:cs="Times New Roman"/>
          <w:b/>
          <w:sz w:val="28"/>
          <w:szCs w:val="28"/>
        </w:rPr>
        <w:t>6</w:t>
      </w:r>
      <w:r w:rsidR="00ED1DF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640AC" w:rsidRDefault="006640AC" w:rsidP="00ED1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8"/>
        <w:gridCol w:w="6703"/>
        <w:gridCol w:w="1748"/>
      </w:tblGrid>
      <w:tr w:rsidR="006640AC" w:rsidRPr="00621390" w:rsidTr="00621390">
        <w:trPr>
          <w:cantSplit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AC" w:rsidRPr="00621390" w:rsidRDefault="006640AC" w:rsidP="00664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39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C" w:rsidRPr="00621390" w:rsidRDefault="006640AC" w:rsidP="00664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390">
              <w:rPr>
                <w:rFonts w:ascii="Times New Roman" w:hAnsi="Times New Roman"/>
                <w:b/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C" w:rsidRPr="00621390" w:rsidRDefault="006640AC" w:rsidP="00664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390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640AC" w:rsidRPr="00621390" w:rsidTr="00621390">
        <w:trPr>
          <w:cantSplit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AC" w:rsidRPr="00621390" w:rsidRDefault="006640AC" w:rsidP="00664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C" w:rsidRPr="00621390" w:rsidRDefault="006640AC" w:rsidP="0006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390">
              <w:rPr>
                <w:rFonts w:ascii="Times New Roman" w:hAnsi="Times New Roman"/>
                <w:b/>
                <w:sz w:val="28"/>
                <w:szCs w:val="28"/>
              </w:rPr>
              <w:t>I РАЗДЕЛ Онтогенез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C" w:rsidRPr="00621390" w:rsidRDefault="006640AC" w:rsidP="00664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40AC" w:rsidRPr="00621390" w:rsidTr="00621390">
        <w:trPr>
          <w:cantSplit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AC" w:rsidRPr="00621390" w:rsidRDefault="006640AC" w:rsidP="00664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39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C" w:rsidRPr="00621390" w:rsidRDefault="006640AC" w:rsidP="00664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390">
              <w:rPr>
                <w:rFonts w:ascii="Times New Roman" w:hAnsi="Times New Roman"/>
                <w:sz w:val="28"/>
                <w:szCs w:val="28"/>
              </w:rPr>
              <w:t xml:space="preserve">Филогенетические закономерности в эмбриогенезе человека. Неблагоприятные эндо- и экзогенные факторы, воздействующие на плод.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C" w:rsidRPr="00621390" w:rsidRDefault="006640AC" w:rsidP="00664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390">
              <w:rPr>
                <w:rFonts w:ascii="Times New Roman" w:hAnsi="Times New Roman"/>
                <w:sz w:val="28"/>
                <w:szCs w:val="28"/>
              </w:rPr>
              <w:t>1</w:t>
            </w:r>
            <w:r w:rsidR="003F56A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640AC" w:rsidRPr="00621390" w:rsidTr="00621390">
        <w:trPr>
          <w:cantSplit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AC" w:rsidRPr="00621390" w:rsidRDefault="006640AC" w:rsidP="00664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C" w:rsidRPr="00621390" w:rsidRDefault="006640AC" w:rsidP="0006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390">
              <w:rPr>
                <w:rFonts w:ascii="Times New Roman" w:hAnsi="Times New Roman"/>
                <w:b/>
                <w:sz w:val="28"/>
                <w:szCs w:val="28"/>
              </w:rPr>
              <w:t>II РАЗДЕЛ Клиническая эмбриология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C" w:rsidRPr="00621390" w:rsidRDefault="006640AC" w:rsidP="00664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0AC" w:rsidRPr="00621390" w:rsidTr="00621390">
        <w:trPr>
          <w:cantSplit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AC" w:rsidRPr="00621390" w:rsidRDefault="006640AC" w:rsidP="00664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39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C" w:rsidRPr="00621390" w:rsidRDefault="006640AC" w:rsidP="00664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390">
              <w:rPr>
                <w:rFonts w:ascii="Times New Roman" w:hAnsi="Times New Roman"/>
                <w:sz w:val="28"/>
                <w:szCs w:val="28"/>
              </w:rPr>
              <w:t>Клинические аспекты экстракорпорального оплодотворения. Осложнения.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C" w:rsidRPr="00621390" w:rsidRDefault="006640AC" w:rsidP="00664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3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B44A5" w:rsidRPr="00621390" w:rsidTr="00621390">
        <w:trPr>
          <w:cantSplit/>
          <w:jc w:val="center"/>
        </w:trPr>
        <w:tc>
          <w:tcPr>
            <w:tcW w:w="718" w:type="dxa"/>
          </w:tcPr>
          <w:p w:rsidR="00AB44A5" w:rsidRPr="00621390" w:rsidRDefault="00AB44A5" w:rsidP="0006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3" w:type="dxa"/>
          </w:tcPr>
          <w:p w:rsidR="00AB44A5" w:rsidRPr="00621390" w:rsidRDefault="00AB44A5" w:rsidP="000609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621390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>Итого:</w:t>
            </w:r>
          </w:p>
        </w:tc>
        <w:tc>
          <w:tcPr>
            <w:tcW w:w="1748" w:type="dxa"/>
          </w:tcPr>
          <w:p w:rsidR="00AB44A5" w:rsidRPr="00621390" w:rsidRDefault="006640AC" w:rsidP="00060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39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F56A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4E64DC" w:rsidRDefault="004E64DC" w:rsidP="00ED1DFA">
      <w:pPr>
        <w:rPr>
          <w:rFonts w:ascii="Times New Roman" w:hAnsi="Times New Roman" w:cs="Times New Roman"/>
          <w:sz w:val="28"/>
        </w:rPr>
      </w:pPr>
    </w:p>
    <w:p w:rsidR="004E64DC" w:rsidRDefault="004E64DC" w:rsidP="00ED1DFA">
      <w:pPr>
        <w:rPr>
          <w:rFonts w:ascii="Times New Roman" w:hAnsi="Times New Roman" w:cs="Times New Roman"/>
          <w:sz w:val="28"/>
        </w:rPr>
      </w:pPr>
    </w:p>
    <w:p w:rsidR="00D35ECD" w:rsidRDefault="00D35ECD" w:rsidP="00ED1D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425450</wp:posOffset>
            </wp:positionV>
            <wp:extent cx="1457325" cy="1430020"/>
            <wp:effectExtent l="0" t="0" r="0" b="0"/>
            <wp:wrapNone/>
            <wp:docPr id="2" name="Рисунок 2" descr="I:\Кафедра 2018 - осень\Сканы подписей\подпись В.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:\Кафедра 2018 - осень\Сканы подписей\подпись В.Л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DFA" w:rsidRPr="00560565">
        <w:rPr>
          <w:rFonts w:ascii="Times New Roman" w:hAnsi="Times New Roman" w:cs="Times New Roman"/>
          <w:sz w:val="28"/>
        </w:rPr>
        <w:t>Обсуждено на</w:t>
      </w:r>
      <w:r w:rsidR="00ED1DFA">
        <w:rPr>
          <w:rFonts w:ascii="Times New Roman" w:hAnsi="Times New Roman" w:cs="Times New Roman"/>
          <w:sz w:val="28"/>
        </w:rPr>
        <w:t xml:space="preserve"> заседании кафедры</w:t>
      </w:r>
      <w:r w:rsidR="00EC0C12">
        <w:rPr>
          <w:rFonts w:ascii="Times New Roman" w:hAnsi="Times New Roman" w:cs="Times New Roman"/>
          <w:sz w:val="28"/>
        </w:rPr>
        <w:t xml:space="preserve"> гистологии, эмбриологии, цитологии</w:t>
      </w:r>
      <w:r w:rsidR="00ED1DFA">
        <w:rPr>
          <w:rFonts w:ascii="Times New Roman" w:hAnsi="Times New Roman" w:cs="Times New Roman"/>
          <w:sz w:val="28"/>
        </w:rPr>
        <w:t xml:space="preserve">, </w:t>
      </w:r>
      <w:r w:rsidR="00517CAB">
        <w:rPr>
          <w:rFonts w:ascii="Times New Roman" w:hAnsi="Times New Roman" w:cs="Times New Roman"/>
          <w:sz w:val="28"/>
        </w:rPr>
        <w:t>протокол № 10 от «0</w:t>
      </w:r>
      <w:r w:rsidR="00517CAB" w:rsidRPr="00517CAB">
        <w:rPr>
          <w:rFonts w:ascii="Times New Roman" w:hAnsi="Times New Roman" w:cs="Times New Roman"/>
          <w:sz w:val="28"/>
        </w:rPr>
        <w:t>6</w:t>
      </w:r>
      <w:r w:rsidR="00ED1DFA" w:rsidRPr="00560565">
        <w:rPr>
          <w:rFonts w:ascii="Times New Roman" w:hAnsi="Times New Roman" w:cs="Times New Roman"/>
          <w:sz w:val="28"/>
        </w:rPr>
        <w:t>»</w:t>
      </w:r>
      <w:r w:rsidR="00596348">
        <w:rPr>
          <w:rFonts w:ascii="Times New Roman" w:hAnsi="Times New Roman" w:cs="Times New Roman"/>
          <w:sz w:val="28"/>
        </w:rPr>
        <w:t xml:space="preserve"> июня</w:t>
      </w:r>
      <w:r w:rsidR="00ED1DFA">
        <w:rPr>
          <w:rFonts w:ascii="Times New Roman" w:hAnsi="Times New Roman" w:cs="Times New Roman"/>
          <w:sz w:val="28"/>
        </w:rPr>
        <w:t xml:space="preserve"> </w:t>
      </w:r>
      <w:r w:rsidR="00ED1DFA" w:rsidRPr="00560565">
        <w:rPr>
          <w:rFonts w:ascii="Times New Roman" w:hAnsi="Times New Roman" w:cs="Times New Roman"/>
          <w:sz w:val="28"/>
        </w:rPr>
        <w:t>20</w:t>
      </w:r>
      <w:r w:rsidR="00517CAB">
        <w:rPr>
          <w:rFonts w:ascii="Times New Roman" w:hAnsi="Times New Roman" w:cs="Times New Roman"/>
          <w:sz w:val="28"/>
        </w:rPr>
        <w:t>2</w:t>
      </w:r>
      <w:r w:rsidR="0012717C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  <w:r w:rsidR="00ED1DFA" w:rsidRPr="00560565">
        <w:rPr>
          <w:rFonts w:ascii="Times New Roman" w:hAnsi="Times New Roman" w:cs="Times New Roman"/>
          <w:sz w:val="28"/>
        </w:rPr>
        <w:t xml:space="preserve"> г.</w:t>
      </w:r>
    </w:p>
    <w:p w:rsidR="00ED1DFA" w:rsidRPr="00560565" w:rsidRDefault="00ED1DFA" w:rsidP="00ED1DFA">
      <w:pPr>
        <w:rPr>
          <w:rFonts w:ascii="Times New Roman" w:hAnsi="Times New Roman" w:cs="Times New Roman"/>
          <w:sz w:val="28"/>
        </w:rPr>
      </w:pPr>
      <w:r w:rsidRPr="00560565">
        <w:rPr>
          <w:rFonts w:ascii="Times New Roman" w:hAnsi="Times New Roman" w:cs="Times New Roman"/>
          <w:sz w:val="28"/>
        </w:rPr>
        <w:t>Заведующий кафедрой</w:t>
      </w:r>
      <w:r>
        <w:rPr>
          <w:rFonts w:ascii="Times New Roman" w:hAnsi="Times New Roman" w:cs="Times New Roman"/>
          <w:sz w:val="28"/>
        </w:rPr>
        <w:t xml:space="preserve"> </w:t>
      </w:r>
      <w:r w:rsidRPr="00560565">
        <w:rPr>
          <w:rFonts w:ascii="Times New Roman" w:hAnsi="Times New Roman" w:cs="Times New Roman"/>
          <w:sz w:val="28"/>
        </w:rPr>
        <w:t xml:space="preserve"> </w:t>
      </w:r>
      <w:r w:rsidR="006B3E22">
        <w:rPr>
          <w:rFonts w:ascii="Times New Roman" w:hAnsi="Times New Roman" w:cs="Times New Roman"/>
          <w:sz w:val="28"/>
        </w:rPr>
        <w:tab/>
      </w:r>
      <w:r w:rsidR="006B3E22">
        <w:rPr>
          <w:rFonts w:ascii="Times New Roman" w:hAnsi="Times New Roman" w:cs="Times New Roman"/>
          <w:sz w:val="28"/>
        </w:rPr>
        <w:tab/>
      </w:r>
      <w:r w:rsidR="00D35ECD">
        <w:rPr>
          <w:rFonts w:ascii="Times New Roman" w:hAnsi="Times New Roman" w:cs="Times New Roman"/>
          <w:sz w:val="28"/>
        </w:rPr>
        <w:tab/>
      </w:r>
      <w:r w:rsidR="00D35ECD">
        <w:rPr>
          <w:rFonts w:ascii="Times New Roman" w:hAnsi="Times New Roman" w:cs="Times New Roman"/>
          <w:sz w:val="28"/>
        </w:rPr>
        <w:tab/>
      </w:r>
      <w:r w:rsidR="00D35ECD">
        <w:rPr>
          <w:rFonts w:ascii="Times New Roman" w:hAnsi="Times New Roman" w:cs="Times New Roman"/>
          <w:sz w:val="28"/>
        </w:rPr>
        <w:tab/>
      </w:r>
      <w:r w:rsidR="0013419D">
        <w:rPr>
          <w:rFonts w:ascii="Times New Roman" w:hAnsi="Times New Roman" w:cs="Times New Roman"/>
          <w:sz w:val="28"/>
        </w:rPr>
        <w:t>В.Л. Загребин</w:t>
      </w:r>
    </w:p>
    <w:p w:rsidR="00ED1DFA" w:rsidRDefault="00ED1DFA" w:rsidP="00ED1DFA">
      <w:pPr>
        <w:jc w:val="center"/>
      </w:pPr>
    </w:p>
    <w:sectPr w:rsidR="00ED1DFA" w:rsidSect="00BD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6AC" w:rsidRDefault="005816AC" w:rsidP="00ED1DFA">
      <w:pPr>
        <w:spacing w:after="0" w:line="240" w:lineRule="auto"/>
      </w:pPr>
      <w:r>
        <w:separator/>
      </w:r>
    </w:p>
  </w:endnote>
  <w:endnote w:type="continuationSeparator" w:id="0">
    <w:p w:rsidR="005816AC" w:rsidRDefault="005816AC" w:rsidP="00ED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6AC" w:rsidRDefault="005816AC" w:rsidP="00ED1DFA">
      <w:pPr>
        <w:spacing w:after="0" w:line="240" w:lineRule="auto"/>
      </w:pPr>
      <w:r>
        <w:separator/>
      </w:r>
    </w:p>
  </w:footnote>
  <w:footnote w:type="continuationSeparator" w:id="0">
    <w:p w:rsidR="005816AC" w:rsidRDefault="005816AC" w:rsidP="00ED1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DFA"/>
    <w:rsid w:val="00016D61"/>
    <w:rsid w:val="00035E23"/>
    <w:rsid w:val="000C1764"/>
    <w:rsid w:val="00100206"/>
    <w:rsid w:val="0012717C"/>
    <w:rsid w:val="0013419D"/>
    <w:rsid w:val="00286511"/>
    <w:rsid w:val="002E7629"/>
    <w:rsid w:val="00376708"/>
    <w:rsid w:val="00382E2B"/>
    <w:rsid w:val="0038406F"/>
    <w:rsid w:val="003F56AE"/>
    <w:rsid w:val="00410122"/>
    <w:rsid w:val="004616F3"/>
    <w:rsid w:val="00484CD5"/>
    <w:rsid w:val="00492805"/>
    <w:rsid w:val="004A31B5"/>
    <w:rsid w:val="004E64DC"/>
    <w:rsid w:val="00517CAB"/>
    <w:rsid w:val="00524222"/>
    <w:rsid w:val="00553DD7"/>
    <w:rsid w:val="00573F24"/>
    <w:rsid w:val="00581281"/>
    <w:rsid w:val="005816AC"/>
    <w:rsid w:val="00596348"/>
    <w:rsid w:val="005E31E0"/>
    <w:rsid w:val="00621390"/>
    <w:rsid w:val="0065413B"/>
    <w:rsid w:val="0066310E"/>
    <w:rsid w:val="006640AC"/>
    <w:rsid w:val="006B3E22"/>
    <w:rsid w:val="006B45D8"/>
    <w:rsid w:val="006D1995"/>
    <w:rsid w:val="006D5A33"/>
    <w:rsid w:val="007226E5"/>
    <w:rsid w:val="00737788"/>
    <w:rsid w:val="00752CE8"/>
    <w:rsid w:val="00766283"/>
    <w:rsid w:val="00777ECD"/>
    <w:rsid w:val="007D3C9E"/>
    <w:rsid w:val="007E2E06"/>
    <w:rsid w:val="007F465D"/>
    <w:rsid w:val="007F67B2"/>
    <w:rsid w:val="009238D2"/>
    <w:rsid w:val="009245D6"/>
    <w:rsid w:val="00A11B0C"/>
    <w:rsid w:val="00A37ED8"/>
    <w:rsid w:val="00A7665F"/>
    <w:rsid w:val="00AB44A5"/>
    <w:rsid w:val="00B42128"/>
    <w:rsid w:val="00B817FA"/>
    <w:rsid w:val="00BB5AB6"/>
    <w:rsid w:val="00BD188B"/>
    <w:rsid w:val="00C05BE5"/>
    <w:rsid w:val="00C25266"/>
    <w:rsid w:val="00C6558B"/>
    <w:rsid w:val="00D35ECD"/>
    <w:rsid w:val="00E14512"/>
    <w:rsid w:val="00E60214"/>
    <w:rsid w:val="00EC0C12"/>
    <w:rsid w:val="00ED1DFA"/>
    <w:rsid w:val="00EF4A8F"/>
    <w:rsid w:val="00F21F8F"/>
    <w:rsid w:val="00F90880"/>
    <w:rsid w:val="00F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6C33"/>
  <w15:docId w15:val="{CDD4B527-959A-4AE8-AAB3-C1B50062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DFA"/>
  </w:style>
  <w:style w:type="paragraph" w:styleId="a5">
    <w:name w:val="footer"/>
    <w:basedOn w:val="a"/>
    <w:link w:val="a6"/>
    <w:uiPriority w:val="99"/>
    <w:unhideWhenUsed/>
    <w:rsid w:val="00ED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DFA"/>
  </w:style>
  <w:style w:type="paragraph" w:styleId="a7">
    <w:name w:val="Balloon Text"/>
    <w:basedOn w:val="a"/>
    <w:link w:val="a8"/>
    <w:uiPriority w:val="99"/>
    <w:semiHidden/>
    <w:unhideWhenUsed/>
    <w:rsid w:val="00ED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DFA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ED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ED1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unhideWhenUsed/>
    <w:rsid w:val="00EF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EF4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EF4A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User</cp:lastModifiedBy>
  <cp:revision>6</cp:revision>
  <dcterms:created xsi:type="dcterms:W3CDTF">2022-09-03T12:25:00Z</dcterms:created>
  <dcterms:modified xsi:type="dcterms:W3CDTF">2025-09-01T17:34:00Z</dcterms:modified>
</cp:coreProperties>
</file>